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D8379" w14:textId="77777777" w:rsidR="00836F4F" w:rsidRDefault="00836F4F" w:rsidP="00836F4F">
      <w:pPr>
        <w:rPr>
          <w:b/>
          <w:sz w:val="32"/>
        </w:rPr>
      </w:pPr>
    </w:p>
    <w:p w14:paraId="4C6F1B8A" w14:textId="24D707CC" w:rsidR="00696A80" w:rsidRPr="00696A80" w:rsidRDefault="00696A80" w:rsidP="00696A80">
      <w:pPr>
        <w:rPr>
          <w:b/>
          <w:sz w:val="28"/>
          <w:szCs w:val="28"/>
        </w:rPr>
      </w:pPr>
      <w:r w:rsidRPr="00696A80">
        <w:rPr>
          <w:b/>
          <w:sz w:val="28"/>
          <w:szCs w:val="28"/>
        </w:rPr>
        <w:t>Consultation sur l’avant</w:t>
      </w:r>
      <w:r w:rsidR="00F431B4">
        <w:rPr>
          <w:b/>
          <w:sz w:val="28"/>
          <w:szCs w:val="28"/>
        </w:rPr>
        <w:t>-projet de rapport du Conseil d’État</w:t>
      </w:r>
      <w:r w:rsidR="0068036F">
        <w:rPr>
          <w:b/>
          <w:sz w:val="28"/>
          <w:szCs w:val="28"/>
        </w:rPr>
        <w:t xml:space="preserve"> au Grand Conseil</w:t>
      </w:r>
      <w:r w:rsidRPr="00696A80">
        <w:rPr>
          <w:b/>
          <w:sz w:val="28"/>
          <w:szCs w:val="28"/>
        </w:rPr>
        <w:t xml:space="preserve"> sur l’initiative « Assurance soins dentaires »</w:t>
      </w:r>
    </w:p>
    <w:p w14:paraId="511C7B49" w14:textId="77777777" w:rsidR="00836F4F" w:rsidRPr="00836F4F" w:rsidRDefault="00836F4F" w:rsidP="00836F4F">
      <w:pPr>
        <w:rPr>
          <w:rFonts w:cs="Arial"/>
          <w:b/>
          <w:sz w:val="32"/>
        </w:rPr>
      </w:pPr>
    </w:p>
    <w:p w14:paraId="4CB29169" w14:textId="77777777" w:rsidR="009230C1" w:rsidRPr="00836F4F" w:rsidRDefault="00836F4F" w:rsidP="00836F4F">
      <w:pPr>
        <w:rPr>
          <w:b/>
          <w:sz w:val="28"/>
          <w:u w:val="single"/>
        </w:rPr>
      </w:pPr>
      <w:r w:rsidRPr="00836F4F">
        <w:rPr>
          <w:b/>
          <w:sz w:val="28"/>
          <w:u w:val="single"/>
        </w:rPr>
        <w:t>Questionnaire pour la consultation</w:t>
      </w:r>
    </w:p>
    <w:p w14:paraId="79814694" w14:textId="77777777" w:rsidR="00836F4F" w:rsidRDefault="00836F4F" w:rsidP="00836F4F"/>
    <w:p w14:paraId="6F7D8902" w14:textId="3C6933A5" w:rsidR="00836F4F" w:rsidRPr="00836F4F" w:rsidRDefault="00836F4F" w:rsidP="00836F4F">
      <w:r w:rsidRPr="00836F4F">
        <w:t xml:space="preserve">Nous vous remercions de retourner le formulaire d’ici au </w:t>
      </w:r>
      <w:r w:rsidR="00696A80" w:rsidRPr="0068036F">
        <w:rPr>
          <w:b/>
        </w:rPr>
        <w:t>6 mars 2019</w:t>
      </w:r>
      <w:r w:rsidR="00FC0C58">
        <w:rPr>
          <w:b/>
        </w:rPr>
        <w:t xml:space="preserve"> </w:t>
      </w:r>
      <w:r w:rsidR="00FC0C58">
        <w:t>à l’adresse électronique</w:t>
      </w:r>
      <w:r w:rsidRPr="00836F4F">
        <w:t xml:space="preserve"> suivante :</w:t>
      </w:r>
    </w:p>
    <w:p w14:paraId="3DFE0B7C" w14:textId="77777777" w:rsidR="00836F4F" w:rsidRDefault="00836F4F" w:rsidP="00836F4F"/>
    <w:p w14:paraId="76A42397" w14:textId="44E85C0E" w:rsidR="0068036F" w:rsidRDefault="007A6751" w:rsidP="00836F4F">
      <w:hyperlink r:id="rId12" w:history="1">
        <w:r w:rsidR="0068036F" w:rsidRPr="00F67CC0">
          <w:rPr>
            <w:rStyle w:val="Lienhypertexte"/>
          </w:rPr>
          <w:t>Luana.Chiffelle@ne.ch</w:t>
        </w:r>
      </w:hyperlink>
    </w:p>
    <w:p w14:paraId="26A26301" w14:textId="2CBDE7D8" w:rsidR="00696A80" w:rsidRDefault="00696A80" w:rsidP="00836F4F"/>
    <w:p w14:paraId="4B55525F" w14:textId="2DF901EE" w:rsidR="00E65AB6" w:rsidRPr="00E65AB6" w:rsidRDefault="00E65AB6" w:rsidP="00E65AB6">
      <w:pPr>
        <w:pStyle w:val="Default"/>
        <w:jc w:val="both"/>
        <w:rPr>
          <w:sz w:val="22"/>
          <w:szCs w:val="22"/>
        </w:rPr>
      </w:pPr>
      <w:r>
        <w:rPr>
          <w:color w:val="404040"/>
          <w:sz w:val="22"/>
          <w:szCs w:val="22"/>
          <w:shd w:val="clear" w:color="auto" w:fill="FFFFFF"/>
        </w:rPr>
        <w:t>À noter que</w:t>
      </w:r>
      <w:r w:rsidRPr="00E65AB6">
        <w:rPr>
          <w:color w:val="404040"/>
          <w:sz w:val="22"/>
          <w:szCs w:val="22"/>
          <w:shd w:val="clear" w:color="auto" w:fill="FFFFFF"/>
        </w:rPr>
        <w:t xml:space="preserve"> vos observations sont </w:t>
      </w:r>
      <w:r w:rsidRPr="00E65AB6">
        <w:rPr>
          <w:sz w:val="22"/>
          <w:szCs w:val="22"/>
        </w:rPr>
        <w:t xml:space="preserve">susceptibles d’être transmises aux membres du Grand Conseil s’ils en font la demande. En cas d’opposition à cette transmission, nous vous prions de le mentionner expressément dans votre réponse. </w:t>
      </w:r>
    </w:p>
    <w:p w14:paraId="14655477" w14:textId="1F00723C" w:rsidR="007A6751" w:rsidRDefault="007A6751" w:rsidP="007A6751">
      <w:pPr>
        <w:pStyle w:val="Default"/>
        <w:jc w:val="both"/>
        <w:rPr>
          <w:i/>
          <w:sz w:val="22"/>
          <w:szCs w:val="22"/>
        </w:rPr>
      </w:pPr>
      <w:r>
        <w:rPr>
          <w:i/>
          <w:color w:val="404040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</w:p>
    <w:p w14:paraId="4BF2FDB3" w14:textId="77777777" w:rsidR="00836F4F" w:rsidRDefault="00836F4F" w:rsidP="00836F4F">
      <w:pPr>
        <w:pBdr>
          <w:bottom w:val="single" w:sz="4" w:space="1" w:color="auto"/>
        </w:pBdr>
      </w:pPr>
    </w:p>
    <w:p w14:paraId="43FBAA79" w14:textId="77777777" w:rsidR="00836F4F" w:rsidRDefault="00836F4F" w:rsidP="00836F4F"/>
    <w:p w14:paraId="28C7B3C2" w14:textId="3E617C58" w:rsidR="00836F4F" w:rsidRPr="00836F4F" w:rsidRDefault="00B843FC" w:rsidP="00836F4F">
      <w:pPr>
        <w:rPr>
          <w:b/>
          <w:u w:val="single"/>
        </w:rPr>
      </w:pPr>
      <w:r>
        <w:rPr>
          <w:b/>
          <w:u w:val="single"/>
        </w:rPr>
        <w:t>1. Remarques générales</w:t>
      </w:r>
    </w:p>
    <w:p w14:paraId="1047DE1D" w14:textId="77777777" w:rsidR="00836F4F" w:rsidRPr="00836F4F" w:rsidRDefault="00836F4F" w:rsidP="00836F4F">
      <w:pPr>
        <w:rPr>
          <w:u w:val="single"/>
        </w:rPr>
      </w:pPr>
    </w:p>
    <w:p w14:paraId="3020C0B3" w14:textId="47373F48" w:rsidR="00836F4F" w:rsidRDefault="00836F4F" w:rsidP="00836F4F">
      <w:r>
        <w:t>Avez-vous des r</w:t>
      </w:r>
      <w:r w:rsidRPr="00836F4F">
        <w:t xml:space="preserve">emarques générales sur l’analyse, les constats, les objectifs et les mesures </w:t>
      </w:r>
      <w:r w:rsidR="00696A80">
        <w:t>et le dispositif du contre-projet proposé dans cet avant-projet de rapport</w:t>
      </w:r>
      <w:r>
        <w:t> ?</w:t>
      </w:r>
    </w:p>
    <w:p w14:paraId="738D5569" w14:textId="77777777" w:rsidR="00836F4F" w:rsidRDefault="00836F4F" w:rsidP="00836F4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6F4F" w:rsidRPr="00DC3621" w14:paraId="5A855579" w14:textId="77777777" w:rsidTr="00836F4F">
        <w:tc>
          <w:tcPr>
            <w:tcW w:w="9212" w:type="dxa"/>
          </w:tcPr>
          <w:p w14:paraId="10129ACD" w14:textId="77777777" w:rsidR="00836F4F" w:rsidRDefault="00836F4F" w:rsidP="00557DC3">
            <w:r w:rsidRPr="00836F4F">
              <w:t>Réponse :</w:t>
            </w:r>
          </w:p>
          <w:p w14:paraId="34C9757A" w14:textId="77777777" w:rsidR="00836F4F" w:rsidRDefault="00836F4F" w:rsidP="00557DC3"/>
          <w:p w14:paraId="2FAC9C58" w14:textId="77777777" w:rsidR="00836F4F" w:rsidRDefault="00836F4F" w:rsidP="00557DC3"/>
          <w:p w14:paraId="0BF69957" w14:textId="77777777" w:rsidR="00836F4F" w:rsidRDefault="00836F4F" w:rsidP="00557DC3"/>
          <w:p w14:paraId="0E654905" w14:textId="77777777" w:rsidR="00836F4F" w:rsidRDefault="00836F4F" w:rsidP="00557DC3"/>
          <w:p w14:paraId="5EAEF0F3" w14:textId="77777777" w:rsidR="00836F4F" w:rsidRDefault="00836F4F" w:rsidP="00557DC3"/>
          <w:p w14:paraId="785E7397" w14:textId="77777777" w:rsidR="00836F4F" w:rsidRPr="00DC3621" w:rsidRDefault="00836F4F" w:rsidP="00557DC3"/>
        </w:tc>
      </w:tr>
    </w:tbl>
    <w:p w14:paraId="482CF945" w14:textId="77777777" w:rsidR="00836F4F" w:rsidRDefault="00836F4F" w:rsidP="00836F4F"/>
    <w:p w14:paraId="00639EA4" w14:textId="16D12079" w:rsidR="00836F4F" w:rsidRPr="00836F4F" w:rsidRDefault="00B843FC" w:rsidP="00836F4F">
      <w:pPr>
        <w:rPr>
          <w:b/>
          <w:u w:val="single"/>
        </w:rPr>
      </w:pPr>
      <w:r>
        <w:rPr>
          <w:b/>
          <w:u w:val="single"/>
        </w:rPr>
        <w:t xml:space="preserve">2. </w:t>
      </w:r>
      <w:r w:rsidR="00696A80">
        <w:rPr>
          <w:b/>
          <w:u w:val="single"/>
        </w:rPr>
        <w:t xml:space="preserve">Questions particulières </w:t>
      </w:r>
    </w:p>
    <w:p w14:paraId="08C9B380" w14:textId="77777777" w:rsidR="00836F4F" w:rsidRDefault="00836F4F" w:rsidP="00836F4F"/>
    <w:p w14:paraId="1337AA6D" w14:textId="4FD06D89" w:rsidR="0068036F" w:rsidRPr="0068036F" w:rsidRDefault="00696A80" w:rsidP="00836F4F">
      <w:pPr>
        <w:rPr>
          <w:i/>
        </w:rPr>
      </w:pPr>
      <w:r w:rsidRPr="0068036F">
        <w:rPr>
          <w:i/>
        </w:rPr>
        <w:t>2.1</w:t>
      </w:r>
      <w:r w:rsidR="0068036F" w:rsidRPr="0068036F">
        <w:rPr>
          <w:i/>
        </w:rPr>
        <w:t xml:space="preserve"> </w:t>
      </w:r>
      <w:r w:rsidR="0068036F">
        <w:rPr>
          <w:i/>
        </w:rPr>
        <w:t xml:space="preserve">Programme cantonal de santé bucco-dentaire et objectif général </w:t>
      </w:r>
    </w:p>
    <w:p w14:paraId="4D10BC91" w14:textId="77777777" w:rsidR="0068036F" w:rsidRDefault="0068036F" w:rsidP="00836F4F"/>
    <w:p w14:paraId="0A61B050" w14:textId="5991E526" w:rsidR="0068036F" w:rsidRDefault="0068036F" w:rsidP="00836F4F">
      <w:r>
        <w:t xml:space="preserve">Avez-vous des remarques particulières concernant le programme cantonal de santé bucco-dentaire et son objectif général ? </w:t>
      </w:r>
    </w:p>
    <w:p w14:paraId="11447814" w14:textId="77777777" w:rsidR="0068036F" w:rsidRPr="0068036F" w:rsidRDefault="0068036F" w:rsidP="00836F4F"/>
    <w:p w14:paraId="2A6BD497" w14:textId="0781966D" w:rsidR="0068036F" w:rsidRDefault="0068036F" w:rsidP="0068036F">
      <w:r>
        <w:t xml:space="preserve">Êtes-vous favorable au programme et à son objectif général ? </w:t>
      </w:r>
    </w:p>
    <w:p w14:paraId="05C76898" w14:textId="77777777" w:rsidR="0068036F" w:rsidRDefault="0068036F" w:rsidP="0068036F"/>
    <w:p w14:paraId="4E044A7D" w14:textId="77777777" w:rsidR="0068036F" w:rsidRDefault="0068036F" w:rsidP="0068036F">
      <w:r>
        <w:t>Oui :</w:t>
      </w:r>
      <w:r>
        <w:tab/>
      </w:r>
      <w:sdt>
        <w:sdtPr>
          <w:id w:val="-53719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5AA6AE4" w14:textId="77777777" w:rsidR="0068036F" w:rsidRDefault="0068036F" w:rsidP="0068036F">
      <w:r>
        <w:t>Non :</w:t>
      </w:r>
      <w:r>
        <w:tab/>
      </w:r>
      <w:sdt>
        <w:sdtPr>
          <w:id w:val="123342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5D35943" w14:textId="77777777" w:rsidR="0068036F" w:rsidRDefault="0068036F" w:rsidP="0068036F"/>
    <w:p w14:paraId="5B86B4D2" w14:textId="3340C07B" w:rsidR="0068036F" w:rsidRDefault="0068036F" w:rsidP="00836F4F">
      <w:pPr>
        <w:rPr>
          <w:i/>
        </w:rPr>
      </w:pPr>
    </w:p>
    <w:p w14:paraId="56250C91" w14:textId="741A012A" w:rsidR="00E65AB6" w:rsidRDefault="00E65AB6" w:rsidP="00836F4F">
      <w:pPr>
        <w:rPr>
          <w:i/>
        </w:rPr>
      </w:pPr>
    </w:p>
    <w:p w14:paraId="24AB9C06" w14:textId="3200F9FC" w:rsidR="00E65AB6" w:rsidRDefault="00E65AB6" w:rsidP="00836F4F">
      <w:pPr>
        <w:rPr>
          <w:i/>
        </w:rPr>
      </w:pPr>
    </w:p>
    <w:p w14:paraId="6A830725" w14:textId="77777777" w:rsidR="00E65AB6" w:rsidRDefault="00E65AB6" w:rsidP="00836F4F">
      <w:pPr>
        <w:rPr>
          <w:i/>
        </w:rPr>
      </w:pPr>
    </w:p>
    <w:p w14:paraId="2B1894FD" w14:textId="77777777" w:rsidR="0068036F" w:rsidRDefault="0068036F" w:rsidP="00836F4F">
      <w:pPr>
        <w:rPr>
          <w:i/>
        </w:rPr>
      </w:pPr>
    </w:p>
    <w:p w14:paraId="02EEBC73" w14:textId="31E51F84" w:rsidR="00B843FC" w:rsidRPr="00B843FC" w:rsidRDefault="0068036F" w:rsidP="00836F4F">
      <w:pPr>
        <w:rPr>
          <w:i/>
        </w:rPr>
      </w:pPr>
      <w:r>
        <w:rPr>
          <w:i/>
        </w:rPr>
        <w:t>2.2</w:t>
      </w:r>
      <w:r w:rsidR="00696A80">
        <w:rPr>
          <w:i/>
        </w:rPr>
        <w:t>. Mesures de prévention et promotion / Mesure de prophylaxie et dépistage</w:t>
      </w:r>
    </w:p>
    <w:p w14:paraId="4B691CAE" w14:textId="0BEAE33D" w:rsidR="00836F4F" w:rsidRDefault="00836F4F" w:rsidP="00836F4F"/>
    <w:p w14:paraId="63922B5C" w14:textId="0631DCF0" w:rsidR="00696A80" w:rsidRDefault="0068036F" w:rsidP="00836F4F">
      <w:r>
        <w:t xml:space="preserve">Partagez-vous l’accent prioritaire mis sur les mesures de prévention et </w:t>
      </w:r>
      <w:r w:rsidR="00FC0C58">
        <w:t xml:space="preserve">de </w:t>
      </w:r>
      <w:r>
        <w:t xml:space="preserve">promotion ainsi que sur les mesures de prophylaxie et </w:t>
      </w:r>
      <w:r w:rsidR="00FC0C58">
        <w:t xml:space="preserve">de </w:t>
      </w:r>
      <w:r>
        <w:t xml:space="preserve">dépistage ? </w:t>
      </w:r>
    </w:p>
    <w:p w14:paraId="5D654B19" w14:textId="07017E55" w:rsidR="0068036F" w:rsidRDefault="0068036F" w:rsidP="00836F4F"/>
    <w:p w14:paraId="4A73F51A" w14:textId="77777777" w:rsidR="00696A80" w:rsidRDefault="00696A80" w:rsidP="00836F4F"/>
    <w:p w14:paraId="1A7E2232" w14:textId="598088A3" w:rsidR="00836F4F" w:rsidRDefault="0068036F" w:rsidP="00836F4F">
      <w:r>
        <w:t>Êtes-vous favorable à ces</w:t>
      </w:r>
      <w:r w:rsidR="00836F4F">
        <w:t xml:space="preserve"> mesure</w:t>
      </w:r>
      <w:r>
        <w:t>s</w:t>
      </w:r>
      <w:r w:rsidR="00836F4F">
        <w:t xml:space="preserve">? </w:t>
      </w:r>
    </w:p>
    <w:p w14:paraId="73F2899D" w14:textId="77777777" w:rsidR="00836F4F" w:rsidRDefault="00836F4F" w:rsidP="00836F4F"/>
    <w:p w14:paraId="3A9647BE" w14:textId="77777777" w:rsidR="00836F4F" w:rsidRDefault="00836F4F" w:rsidP="00836F4F">
      <w:r>
        <w:t>Oui :</w:t>
      </w:r>
      <w:r>
        <w:tab/>
      </w:r>
      <w:sdt>
        <w:sdtPr>
          <w:id w:val="-214611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24B19AB" w14:textId="77777777" w:rsidR="00836F4F" w:rsidRDefault="00836F4F" w:rsidP="00836F4F">
      <w:r>
        <w:t>Non :</w:t>
      </w:r>
      <w:r>
        <w:tab/>
      </w:r>
      <w:sdt>
        <w:sdtPr>
          <w:id w:val="193162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6248034" w14:textId="77777777" w:rsidR="00836F4F" w:rsidRDefault="00836F4F" w:rsidP="00836F4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831E0" w:rsidRPr="00DC3621" w14:paraId="61B166F6" w14:textId="77777777" w:rsidTr="003831E0">
        <w:tc>
          <w:tcPr>
            <w:tcW w:w="9212" w:type="dxa"/>
          </w:tcPr>
          <w:p w14:paraId="4156FE84" w14:textId="77777777" w:rsidR="003831E0" w:rsidRDefault="003831E0" w:rsidP="003831E0">
            <w:pPr>
              <w:keepNext/>
              <w:keepLines/>
            </w:pPr>
            <w:r w:rsidRPr="003831E0">
              <w:t>Commentaire :</w:t>
            </w:r>
          </w:p>
          <w:p w14:paraId="416EED90" w14:textId="77777777" w:rsidR="003831E0" w:rsidRDefault="003831E0" w:rsidP="003831E0">
            <w:pPr>
              <w:keepNext/>
              <w:keepLines/>
            </w:pPr>
          </w:p>
          <w:p w14:paraId="579C7E75" w14:textId="77777777" w:rsidR="003831E0" w:rsidRDefault="003831E0" w:rsidP="003831E0">
            <w:pPr>
              <w:keepNext/>
              <w:keepLines/>
            </w:pPr>
          </w:p>
          <w:p w14:paraId="29AC43D8" w14:textId="77777777" w:rsidR="003831E0" w:rsidRDefault="003831E0" w:rsidP="003831E0">
            <w:pPr>
              <w:keepNext/>
              <w:keepLines/>
            </w:pPr>
          </w:p>
          <w:p w14:paraId="50B37A2D" w14:textId="77777777" w:rsidR="003831E0" w:rsidRDefault="003831E0" w:rsidP="003831E0">
            <w:pPr>
              <w:keepNext/>
              <w:keepLines/>
            </w:pPr>
          </w:p>
          <w:p w14:paraId="1062FFD8" w14:textId="77777777" w:rsidR="003831E0" w:rsidRDefault="003831E0" w:rsidP="003831E0">
            <w:pPr>
              <w:keepNext/>
              <w:keepLines/>
            </w:pPr>
          </w:p>
          <w:p w14:paraId="40FDBFBC" w14:textId="77777777" w:rsidR="003831E0" w:rsidRPr="00DC3621" w:rsidRDefault="003831E0" w:rsidP="003831E0">
            <w:pPr>
              <w:keepNext/>
              <w:keepLines/>
            </w:pPr>
          </w:p>
        </w:tc>
      </w:tr>
    </w:tbl>
    <w:p w14:paraId="6DC7D922" w14:textId="77777777" w:rsidR="00836F4F" w:rsidRDefault="00836F4F" w:rsidP="003831E0"/>
    <w:p w14:paraId="6F858908" w14:textId="014F5DD9" w:rsidR="001B759A" w:rsidRPr="00B843FC" w:rsidRDefault="00696A80" w:rsidP="003831E0">
      <w:pPr>
        <w:rPr>
          <w:i/>
        </w:rPr>
      </w:pPr>
      <w:r>
        <w:rPr>
          <w:i/>
        </w:rPr>
        <w:t>2</w:t>
      </w:r>
      <w:r w:rsidR="00C503A7">
        <w:rPr>
          <w:i/>
        </w:rPr>
        <w:t>.3</w:t>
      </w:r>
      <w:r>
        <w:rPr>
          <w:i/>
        </w:rPr>
        <w:t xml:space="preserve"> </w:t>
      </w:r>
      <w:r w:rsidR="0068036F">
        <w:rPr>
          <w:i/>
        </w:rPr>
        <w:t xml:space="preserve">Objectifs spécifiques </w:t>
      </w:r>
      <w:r>
        <w:rPr>
          <w:i/>
        </w:rPr>
        <w:t xml:space="preserve"> </w:t>
      </w:r>
    </w:p>
    <w:p w14:paraId="12A2076C" w14:textId="77777777" w:rsidR="001B759A" w:rsidRDefault="001B759A" w:rsidP="003831E0">
      <w:pPr>
        <w:rPr>
          <w:b/>
          <w:u w:val="single"/>
        </w:rPr>
      </w:pPr>
    </w:p>
    <w:p w14:paraId="725C7770" w14:textId="14376813" w:rsidR="00696A80" w:rsidRDefault="0068036F" w:rsidP="00696A80">
      <w:r>
        <w:t xml:space="preserve">Partagez-vous les objectifs spécifiques proposés dans l’avant-projet de rapport ? </w:t>
      </w:r>
    </w:p>
    <w:p w14:paraId="6C07DE23" w14:textId="77777777" w:rsidR="001B759A" w:rsidRDefault="001B759A" w:rsidP="001B759A"/>
    <w:p w14:paraId="75B6ECFC" w14:textId="5B43E662" w:rsidR="001B759A" w:rsidRDefault="00FC0C58" w:rsidP="001B759A">
      <w:r>
        <w:t>Êtes-vous</w:t>
      </w:r>
      <w:r w:rsidR="001B759A">
        <w:t xml:space="preserve"> favorable à cette mesure? </w:t>
      </w:r>
    </w:p>
    <w:p w14:paraId="05AE6F32" w14:textId="77777777" w:rsidR="001B759A" w:rsidRDefault="001B759A" w:rsidP="001B759A"/>
    <w:p w14:paraId="0FEC7702" w14:textId="77777777" w:rsidR="001B759A" w:rsidRDefault="001B759A" w:rsidP="001B759A">
      <w:r>
        <w:t>Oui :</w:t>
      </w:r>
      <w:r>
        <w:tab/>
      </w:r>
      <w:sdt>
        <w:sdtPr>
          <w:id w:val="-578674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D9E30C9" w14:textId="77777777" w:rsidR="001B759A" w:rsidRDefault="001B759A" w:rsidP="001B759A">
      <w:r>
        <w:t>Non :</w:t>
      </w:r>
      <w:r>
        <w:tab/>
      </w:r>
      <w:sdt>
        <w:sdtPr>
          <w:id w:val="-191661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53269EB" w14:textId="77777777" w:rsidR="001B759A" w:rsidRDefault="001B759A" w:rsidP="001B759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59A" w:rsidRPr="00DC3621" w14:paraId="19FA4A30" w14:textId="77777777" w:rsidTr="003102FE">
        <w:tc>
          <w:tcPr>
            <w:tcW w:w="9212" w:type="dxa"/>
          </w:tcPr>
          <w:p w14:paraId="6D9AF2AF" w14:textId="77777777" w:rsidR="001B759A" w:rsidRDefault="001B759A" w:rsidP="003102FE">
            <w:pPr>
              <w:keepNext/>
              <w:keepLines/>
            </w:pPr>
            <w:r w:rsidRPr="003831E0">
              <w:t>Commentaire :</w:t>
            </w:r>
          </w:p>
          <w:p w14:paraId="6C5D21E7" w14:textId="77777777" w:rsidR="001B759A" w:rsidRDefault="001B759A" w:rsidP="003102FE">
            <w:pPr>
              <w:keepNext/>
              <w:keepLines/>
            </w:pPr>
          </w:p>
          <w:p w14:paraId="4BEA7E33" w14:textId="77777777" w:rsidR="001B759A" w:rsidRDefault="001B759A" w:rsidP="003102FE">
            <w:pPr>
              <w:keepNext/>
              <w:keepLines/>
            </w:pPr>
          </w:p>
          <w:p w14:paraId="7DF837ED" w14:textId="77777777" w:rsidR="001B759A" w:rsidRDefault="001B759A" w:rsidP="003102FE">
            <w:pPr>
              <w:keepNext/>
              <w:keepLines/>
            </w:pPr>
          </w:p>
          <w:p w14:paraId="3686714A" w14:textId="77777777" w:rsidR="001B759A" w:rsidRDefault="001B759A" w:rsidP="003102FE">
            <w:pPr>
              <w:keepNext/>
              <w:keepLines/>
            </w:pPr>
          </w:p>
          <w:p w14:paraId="5EB4F6D4" w14:textId="77777777" w:rsidR="001B759A" w:rsidRDefault="001B759A" w:rsidP="003102FE">
            <w:pPr>
              <w:keepNext/>
              <w:keepLines/>
            </w:pPr>
          </w:p>
          <w:p w14:paraId="5F6DFFC6" w14:textId="77777777" w:rsidR="001B759A" w:rsidRPr="00DC3621" w:rsidRDefault="001B759A" w:rsidP="003102FE">
            <w:pPr>
              <w:keepNext/>
              <w:keepLines/>
            </w:pPr>
          </w:p>
        </w:tc>
      </w:tr>
    </w:tbl>
    <w:p w14:paraId="5233901F" w14:textId="77777777" w:rsidR="001B759A" w:rsidRDefault="001B759A" w:rsidP="001B759A"/>
    <w:p w14:paraId="3F3DD504" w14:textId="7416ADAA" w:rsidR="00696A80" w:rsidRPr="00B843FC" w:rsidRDefault="00C503A7" w:rsidP="001B759A">
      <w:pPr>
        <w:rPr>
          <w:i/>
        </w:rPr>
      </w:pPr>
      <w:r>
        <w:rPr>
          <w:i/>
        </w:rPr>
        <w:t>2.4</w:t>
      </w:r>
      <w:r w:rsidR="00B843FC" w:rsidRPr="00B843FC">
        <w:rPr>
          <w:i/>
        </w:rPr>
        <w:t xml:space="preserve"> </w:t>
      </w:r>
      <w:r w:rsidR="00696A80">
        <w:rPr>
          <w:rFonts w:cs="Arial"/>
          <w:szCs w:val="22"/>
        </w:rPr>
        <w:t>Création d</w:t>
      </w:r>
      <w:r w:rsidR="0068036F">
        <w:rPr>
          <w:rFonts w:cs="Arial"/>
          <w:szCs w:val="22"/>
        </w:rPr>
        <w:t>’une fonction d</w:t>
      </w:r>
      <w:r w:rsidR="00696A80">
        <w:rPr>
          <w:rFonts w:cs="Arial"/>
          <w:szCs w:val="22"/>
        </w:rPr>
        <w:t xml:space="preserve">e de médecin-dentiste cantonal </w:t>
      </w:r>
    </w:p>
    <w:p w14:paraId="501CDA05" w14:textId="77777777" w:rsidR="001B759A" w:rsidRPr="001B759A" w:rsidRDefault="001B759A" w:rsidP="001B759A"/>
    <w:p w14:paraId="1411CCA4" w14:textId="1FCAACC6" w:rsidR="00C503A7" w:rsidRPr="00C503A7" w:rsidRDefault="0068036F" w:rsidP="00696A80">
      <w:pPr>
        <w:keepNext/>
        <w:keepLines/>
        <w:rPr>
          <w:rFonts w:cs="Arial"/>
          <w:szCs w:val="22"/>
        </w:rPr>
      </w:pPr>
      <w:r>
        <w:rPr>
          <w:rFonts w:cs="Arial"/>
          <w:szCs w:val="22"/>
        </w:rPr>
        <w:t xml:space="preserve">Le dispositif prévoit la création d’une fonction de médecin dentiste cantonal </w:t>
      </w:r>
      <w:r w:rsidR="00C503A7">
        <w:rPr>
          <w:rFonts w:cs="Arial"/>
          <w:szCs w:val="22"/>
        </w:rPr>
        <w:t xml:space="preserve">et lui accorde un rôle central. </w:t>
      </w:r>
    </w:p>
    <w:p w14:paraId="1E346733" w14:textId="77777777" w:rsidR="001B759A" w:rsidRDefault="001B759A" w:rsidP="001B759A"/>
    <w:p w14:paraId="75EDAF55" w14:textId="77777777" w:rsidR="001B759A" w:rsidRDefault="001B759A" w:rsidP="001B759A"/>
    <w:p w14:paraId="3A6C55ED" w14:textId="77777777" w:rsidR="001B759A" w:rsidRDefault="001B759A" w:rsidP="001B759A">
      <w:r>
        <w:t xml:space="preserve">Êtes-vous favorable à cette mesure? </w:t>
      </w:r>
    </w:p>
    <w:p w14:paraId="69293D49" w14:textId="77777777" w:rsidR="001B759A" w:rsidRDefault="001B759A" w:rsidP="001B759A"/>
    <w:p w14:paraId="6E2111B4" w14:textId="77777777" w:rsidR="001B759A" w:rsidRDefault="001B759A" w:rsidP="001B759A">
      <w:r>
        <w:t>Oui :</w:t>
      </w:r>
      <w:r>
        <w:tab/>
      </w:r>
      <w:sdt>
        <w:sdtPr>
          <w:id w:val="1958291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5B10DB8" w14:textId="77777777" w:rsidR="001B759A" w:rsidRDefault="001B759A" w:rsidP="001B759A">
      <w:r>
        <w:t>Non :</w:t>
      </w:r>
      <w:r>
        <w:tab/>
      </w:r>
      <w:sdt>
        <w:sdtPr>
          <w:id w:val="1471471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46811E6" w14:textId="77777777" w:rsidR="001B759A" w:rsidRDefault="001B759A" w:rsidP="001B759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59A" w:rsidRPr="00DC3621" w14:paraId="2E6304BA" w14:textId="77777777" w:rsidTr="003102FE">
        <w:tc>
          <w:tcPr>
            <w:tcW w:w="9212" w:type="dxa"/>
          </w:tcPr>
          <w:p w14:paraId="57839E63" w14:textId="77777777" w:rsidR="001B759A" w:rsidRDefault="001B759A" w:rsidP="003102FE">
            <w:pPr>
              <w:keepNext/>
              <w:keepLines/>
            </w:pPr>
            <w:r w:rsidRPr="003831E0">
              <w:lastRenderedPageBreak/>
              <w:t>Commentaire :</w:t>
            </w:r>
          </w:p>
          <w:p w14:paraId="6F602323" w14:textId="77777777" w:rsidR="001B759A" w:rsidRDefault="001B759A" w:rsidP="003102FE">
            <w:pPr>
              <w:keepNext/>
              <w:keepLines/>
            </w:pPr>
          </w:p>
          <w:p w14:paraId="5630FA7D" w14:textId="77777777" w:rsidR="001B759A" w:rsidRDefault="001B759A" w:rsidP="003102FE">
            <w:pPr>
              <w:keepNext/>
              <w:keepLines/>
            </w:pPr>
          </w:p>
          <w:p w14:paraId="30066228" w14:textId="77777777" w:rsidR="001B759A" w:rsidRDefault="001B759A" w:rsidP="003102FE">
            <w:pPr>
              <w:keepNext/>
              <w:keepLines/>
            </w:pPr>
          </w:p>
          <w:p w14:paraId="7FF05CB6" w14:textId="77777777" w:rsidR="001B759A" w:rsidRDefault="001B759A" w:rsidP="003102FE">
            <w:pPr>
              <w:keepNext/>
              <w:keepLines/>
            </w:pPr>
          </w:p>
          <w:p w14:paraId="4321BD8F" w14:textId="77777777" w:rsidR="001B759A" w:rsidRDefault="001B759A" w:rsidP="003102FE">
            <w:pPr>
              <w:keepNext/>
              <w:keepLines/>
            </w:pPr>
          </w:p>
          <w:p w14:paraId="0071F224" w14:textId="77777777" w:rsidR="001B759A" w:rsidRPr="00DC3621" w:rsidRDefault="001B759A" w:rsidP="003102FE">
            <w:pPr>
              <w:keepNext/>
              <w:keepLines/>
            </w:pPr>
          </w:p>
        </w:tc>
      </w:tr>
    </w:tbl>
    <w:p w14:paraId="5B67DB81" w14:textId="77777777" w:rsidR="001B759A" w:rsidRDefault="001B759A" w:rsidP="001B759A"/>
    <w:p w14:paraId="628DB921" w14:textId="2B9095DB" w:rsidR="00007F6E" w:rsidRDefault="00C503A7" w:rsidP="00007F6E">
      <w:pPr>
        <w:keepNext/>
        <w:keepLines/>
        <w:rPr>
          <w:rFonts w:cs="Arial"/>
          <w:szCs w:val="22"/>
        </w:rPr>
      </w:pPr>
      <w:r>
        <w:rPr>
          <w:i/>
        </w:rPr>
        <w:t>2.5</w:t>
      </w:r>
      <w:r w:rsidR="00445483" w:rsidRPr="00445483">
        <w:rPr>
          <w:i/>
        </w:rPr>
        <w:t xml:space="preserve"> </w:t>
      </w:r>
      <w:r w:rsidR="00FC0C58">
        <w:rPr>
          <w:rFonts w:cs="Arial"/>
          <w:szCs w:val="22"/>
        </w:rPr>
        <w:t>Source de financement : redevance</w:t>
      </w:r>
      <w:r w:rsidR="00696A80">
        <w:rPr>
          <w:rFonts w:cs="Arial"/>
          <w:szCs w:val="22"/>
        </w:rPr>
        <w:t xml:space="preserve"> sur les boissons sucrées </w:t>
      </w:r>
    </w:p>
    <w:p w14:paraId="23647530" w14:textId="0306A64C" w:rsidR="00696A80" w:rsidRDefault="00696A80" w:rsidP="00007F6E">
      <w:pPr>
        <w:keepNext/>
        <w:keepLines/>
        <w:rPr>
          <w:rFonts w:cs="Arial"/>
          <w:szCs w:val="22"/>
        </w:rPr>
      </w:pPr>
    </w:p>
    <w:p w14:paraId="33A158FE" w14:textId="6E168A7D" w:rsidR="00C503A7" w:rsidRDefault="00C503A7" w:rsidP="00007F6E">
      <w:pPr>
        <w:keepNext/>
        <w:keepLines/>
        <w:rPr>
          <w:rFonts w:cs="Arial"/>
          <w:szCs w:val="22"/>
        </w:rPr>
      </w:pPr>
      <w:r>
        <w:rPr>
          <w:rFonts w:cs="Arial"/>
          <w:szCs w:val="22"/>
        </w:rPr>
        <w:t xml:space="preserve">Le </w:t>
      </w:r>
      <w:r w:rsidR="008C17F3">
        <w:rPr>
          <w:rFonts w:cs="Arial"/>
          <w:szCs w:val="22"/>
        </w:rPr>
        <w:t>contre-</w:t>
      </w:r>
      <w:r w:rsidR="00BB2DF9">
        <w:rPr>
          <w:rFonts w:cs="Arial"/>
          <w:szCs w:val="22"/>
        </w:rPr>
        <w:t xml:space="preserve">projet prévoit que le </w:t>
      </w:r>
      <w:r>
        <w:rPr>
          <w:rFonts w:cs="Arial"/>
          <w:szCs w:val="22"/>
        </w:rPr>
        <w:t>programme de santé bucco-dentaire s</w:t>
      </w:r>
      <w:r w:rsidR="00BB2DF9">
        <w:rPr>
          <w:rFonts w:cs="Arial"/>
          <w:szCs w:val="22"/>
        </w:rPr>
        <w:t>oit</w:t>
      </w:r>
      <w:r>
        <w:rPr>
          <w:rFonts w:cs="Arial"/>
          <w:szCs w:val="22"/>
        </w:rPr>
        <w:t xml:space="preserve"> financé par une </w:t>
      </w:r>
      <w:r w:rsidR="00BB2DF9">
        <w:rPr>
          <w:rFonts w:cs="Arial"/>
          <w:szCs w:val="22"/>
        </w:rPr>
        <w:t xml:space="preserve">redevance </w:t>
      </w:r>
      <w:r>
        <w:rPr>
          <w:rFonts w:cs="Arial"/>
          <w:szCs w:val="22"/>
        </w:rPr>
        <w:t xml:space="preserve">sur les boissons sucrées, sur le modèle de </w:t>
      </w:r>
      <w:r w:rsidR="00BB2DF9">
        <w:rPr>
          <w:rFonts w:cs="Arial"/>
          <w:szCs w:val="22"/>
        </w:rPr>
        <w:t>celle</w:t>
      </w:r>
      <w:r>
        <w:rPr>
          <w:rFonts w:cs="Arial"/>
          <w:szCs w:val="22"/>
        </w:rPr>
        <w:t xml:space="preserve"> sur l’alcool</w:t>
      </w:r>
      <w:r w:rsidR="00BB2DF9">
        <w:rPr>
          <w:rFonts w:cs="Arial"/>
          <w:szCs w:val="22"/>
        </w:rPr>
        <w:t>, plutôt que par le budget ordinaire de l’Etat (via l’impôt).</w:t>
      </w:r>
      <w:r>
        <w:rPr>
          <w:rFonts w:cs="Arial"/>
          <w:szCs w:val="22"/>
        </w:rPr>
        <w:t xml:space="preserve"> </w:t>
      </w:r>
    </w:p>
    <w:p w14:paraId="6C8CEFE0" w14:textId="5A85FEEB" w:rsidR="00C503A7" w:rsidRDefault="00C503A7" w:rsidP="00007F6E">
      <w:pPr>
        <w:keepNext/>
        <w:keepLines/>
        <w:rPr>
          <w:rFonts w:cs="Arial"/>
          <w:szCs w:val="22"/>
        </w:rPr>
      </w:pPr>
    </w:p>
    <w:p w14:paraId="1D43E1BA" w14:textId="20744A91" w:rsidR="00C503A7" w:rsidRPr="00C503A7" w:rsidRDefault="00C503A7" w:rsidP="00007F6E">
      <w:pPr>
        <w:keepNext/>
        <w:keepLines/>
        <w:rPr>
          <w:rFonts w:cs="Arial"/>
          <w:szCs w:val="22"/>
        </w:rPr>
      </w:pPr>
      <w:r>
        <w:rPr>
          <w:rFonts w:cs="Arial"/>
          <w:szCs w:val="22"/>
        </w:rPr>
        <w:t xml:space="preserve">Que pensez-vous de ce mode de financement ? </w:t>
      </w:r>
    </w:p>
    <w:p w14:paraId="78142A78" w14:textId="77777777" w:rsidR="00696A80" w:rsidRDefault="00696A80" w:rsidP="00007F6E">
      <w:pPr>
        <w:keepNext/>
        <w:keepLines/>
      </w:pPr>
    </w:p>
    <w:p w14:paraId="179AD135" w14:textId="69EA132C" w:rsidR="00007F6E" w:rsidRDefault="00007F6E" w:rsidP="00007F6E">
      <w:pPr>
        <w:keepNext/>
        <w:keepLines/>
      </w:pPr>
      <w:r>
        <w:t>Êt</w:t>
      </w:r>
      <w:r w:rsidR="00C503A7">
        <w:t>es-vous favorable à ce mode de financement</w:t>
      </w:r>
      <w:r>
        <w:t xml:space="preserve">? </w:t>
      </w:r>
    </w:p>
    <w:p w14:paraId="29588B4A" w14:textId="77777777" w:rsidR="00007F6E" w:rsidRDefault="00007F6E" w:rsidP="00007F6E">
      <w:pPr>
        <w:keepNext/>
        <w:keepLines/>
      </w:pPr>
    </w:p>
    <w:p w14:paraId="44E44FBA" w14:textId="77777777" w:rsidR="00007F6E" w:rsidRDefault="00007F6E" w:rsidP="00007F6E">
      <w:pPr>
        <w:keepNext/>
        <w:keepLines/>
      </w:pPr>
      <w:r>
        <w:t>Oui :</w:t>
      </w:r>
      <w:r>
        <w:tab/>
      </w:r>
      <w:sdt>
        <w:sdtPr>
          <w:id w:val="114069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5D3751B" w14:textId="77777777" w:rsidR="00007F6E" w:rsidRDefault="00007F6E" w:rsidP="00007F6E">
      <w:pPr>
        <w:keepNext/>
        <w:keepLines/>
      </w:pPr>
      <w:r>
        <w:t>Non :</w:t>
      </w:r>
      <w:r>
        <w:tab/>
      </w:r>
      <w:sdt>
        <w:sdtPr>
          <w:id w:val="151217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C403AD1" w14:textId="77777777" w:rsidR="00007F6E" w:rsidRDefault="00007F6E" w:rsidP="00007F6E">
      <w:pPr>
        <w:keepNext/>
        <w:keepLines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7F6E" w:rsidRPr="00DC3621" w14:paraId="26944318" w14:textId="77777777" w:rsidTr="003102FE">
        <w:tc>
          <w:tcPr>
            <w:tcW w:w="9212" w:type="dxa"/>
          </w:tcPr>
          <w:p w14:paraId="671D2BA1" w14:textId="77777777" w:rsidR="00007F6E" w:rsidRDefault="00007F6E" w:rsidP="00007F6E">
            <w:pPr>
              <w:keepNext/>
              <w:keepLines/>
            </w:pPr>
            <w:r w:rsidRPr="003831E0">
              <w:t>Commentaire :</w:t>
            </w:r>
          </w:p>
          <w:p w14:paraId="651FB92B" w14:textId="77777777" w:rsidR="00007F6E" w:rsidRDefault="00007F6E" w:rsidP="00007F6E">
            <w:pPr>
              <w:keepNext/>
              <w:keepLines/>
            </w:pPr>
          </w:p>
          <w:p w14:paraId="0D0FA63A" w14:textId="77777777" w:rsidR="00007F6E" w:rsidRDefault="00007F6E" w:rsidP="00007F6E">
            <w:pPr>
              <w:keepNext/>
              <w:keepLines/>
            </w:pPr>
          </w:p>
          <w:p w14:paraId="2C68BF5C" w14:textId="77777777" w:rsidR="00007F6E" w:rsidRDefault="00007F6E" w:rsidP="00007F6E">
            <w:pPr>
              <w:keepNext/>
              <w:keepLines/>
            </w:pPr>
          </w:p>
          <w:p w14:paraId="4982006B" w14:textId="77777777" w:rsidR="00007F6E" w:rsidRDefault="00007F6E" w:rsidP="00007F6E">
            <w:pPr>
              <w:keepNext/>
              <w:keepLines/>
            </w:pPr>
          </w:p>
          <w:p w14:paraId="1B56D41A" w14:textId="77777777" w:rsidR="00007F6E" w:rsidRDefault="00007F6E" w:rsidP="00007F6E">
            <w:pPr>
              <w:keepNext/>
              <w:keepLines/>
            </w:pPr>
          </w:p>
          <w:p w14:paraId="6D13AB01" w14:textId="77777777" w:rsidR="00007F6E" w:rsidRPr="00DC3621" w:rsidRDefault="00007F6E" w:rsidP="00007F6E">
            <w:pPr>
              <w:keepNext/>
              <w:keepLines/>
            </w:pPr>
          </w:p>
        </w:tc>
      </w:tr>
    </w:tbl>
    <w:p w14:paraId="7204174E" w14:textId="285D6BE0" w:rsidR="00007F6E" w:rsidRDefault="00007F6E" w:rsidP="001349F2"/>
    <w:p w14:paraId="230049FE" w14:textId="7499B610" w:rsidR="00C503A7" w:rsidRDefault="00C503A7" w:rsidP="001349F2"/>
    <w:p w14:paraId="47EA807E" w14:textId="31F984B3" w:rsidR="00C503A7" w:rsidRPr="009B5104" w:rsidRDefault="00C503A7" w:rsidP="001349F2"/>
    <w:sectPr w:rsidR="00C503A7" w:rsidRPr="009B5104" w:rsidSect="00836F4F"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7F82F" w14:textId="77777777" w:rsidR="00836F4F" w:rsidRDefault="00836F4F" w:rsidP="00836F4F">
      <w:r>
        <w:separator/>
      </w:r>
    </w:p>
  </w:endnote>
  <w:endnote w:type="continuationSeparator" w:id="0">
    <w:p w14:paraId="18B02F84" w14:textId="77777777" w:rsidR="00836F4F" w:rsidRDefault="00836F4F" w:rsidP="0083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BEF4A" w14:textId="77777777" w:rsidR="00836F4F" w:rsidRPr="00836F4F" w:rsidRDefault="00836F4F" w:rsidP="00836F4F">
    <w:pPr>
      <w:spacing w:before="72"/>
      <w:jc w:val="left"/>
      <w:rPr>
        <w:caps/>
        <w:sz w:val="14"/>
      </w:rPr>
    </w:pPr>
    <w:r w:rsidRPr="00836F4F">
      <w:rPr>
        <w:caps/>
        <w:sz w:val="14"/>
      </w:rPr>
      <w:t>CH-2000  NeuchÂtel   Rue de la Coll</w:t>
    </w:r>
    <w:r w:rsidRPr="00836F4F">
      <w:rPr>
        <w:rFonts w:ascii="Segoe UI Symbol" w:hAnsi="Segoe UI Symbol"/>
        <w:caps/>
        <w:sz w:val="14"/>
      </w:rPr>
      <w:t>É</w:t>
    </w:r>
    <w:r w:rsidRPr="00836F4F">
      <w:rPr>
        <w:caps/>
        <w:sz w:val="14"/>
      </w:rPr>
      <w:t>giale 12   Case postale</w:t>
    </w:r>
  </w:p>
  <w:p w14:paraId="7E27ECA1" w14:textId="77777777" w:rsidR="00836F4F" w:rsidRPr="00836F4F" w:rsidRDefault="00836F4F" w:rsidP="00836F4F">
    <w:pPr>
      <w:spacing w:before="72"/>
      <w:jc w:val="left"/>
      <w:rPr>
        <w:caps/>
        <w:sz w:val="14"/>
      </w:rPr>
    </w:pPr>
    <w:r w:rsidRPr="00836F4F">
      <w:rPr>
        <w:caps/>
        <w:sz w:val="14"/>
      </w:rPr>
      <w:t xml:space="preserve">TÉL. 032 889 64 00   FAX 032 889 60 79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1F187" w14:textId="77777777" w:rsidR="00836F4F" w:rsidRDefault="00836F4F" w:rsidP="00836F4F">
      <w:r>
        <w:separator/>
      </w:r>
    </w:p>
  </w:footnote>
  <w:footnote w:type="continuationSeparator" w:id="0">
    <w:p w14:paraId="011FD393" w14:textId="77777777" w:rsidR="00836F4F" w:rsidRDefault="00836F4F" w:rsidP="00836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67D09" w14:textId="77777777" w:rsidR="00836F4F" w:rsidRDefault="00836F4F" w:rsidP="00836F4F">
    <w:pPr>
      <w:pStyle w:val="NEntete0"/>
    </w:pPr>
    <w:r>
      <w:rPr>
        <w:noProof/>
        <w:lang w:eastAsia="fr-CH"/>
      </w:rPr>
      <w:drawing>
        <wp:inline distT="0" distB="0" distL="0" distR="0" wp14:anchorId="641AA4EC" wp14:editId="6D35DF34">
          <wp:extent cx="1813560" cy="579120"/>
          <wp:effectExtent l="0" t="0" r="0" b="0"/>
          <wp:docPr id="2" name="Image 2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B7AFAB" w14:textId="77777777" w:rsidR="00836F4F" w:rsidRDefault="00836F4F" w:rsidP="00836F4F">
    <w:pPr>
      <w:pStyle w:val="NEntete1"/>
    </w:pPr>
    <w:r>
      <w:t>DÉPARTEMENT DES FINANCES</w:t>
    </w:r>
  </w:p>
  <w:p w14:paraId="34DAEE17" w14:textId="77777777" w:rsidR="00836F4F" w:rsidRDefault="00836F4F" w:rsidP="00836F4F">
    <w:pPr>
      <w:pStyle w:val="NEntete1"/>
    </w:pPr>
    <w:r>
      <w:t>ET DE LA SANTÉ</w:t>
    </w:r>
  </w:p>
  <w:p w14:paraId="4DECC052" w14:textId="77777777" w:rsidR="00836F4F" w:rsidRDefault="00836F4F" w:rsidP="00836F4F">
    <w:pPr>
      <w:pStyle w:val="NEntete2"/>
    </w:pPr>
    <w:r>
      <w:t>LE CONSEILLER D'ÉTAT</w:t>
    </w:r>
  </w:p>
  <w:p w14:paraId="0E9AED13" w14:textId="77777777" w:rsidR="00836F4F" w:rsidRDefault="00836F4F" w:rsidP="00836F4F">
    <w:pPr>
      <w:pStyle w:val="NEntete2"/>
    </w:pPr>
    <w:r>
      <w:t>CHEF DU DÉPARTEMENT</w:t>
    </w:r>
  </w:p>
  <w:p w14:paraId="688598DD" w14:textId="77777777" w:rsidR="00836F4F" w:rsidRDefault="00836F4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36F8E"/>
    <w:multiLevelType w:val="hybridMultilevel"/>
    <w:tmpl w:val="642A2CEA"/>
    <w:lvl w:ilvl="0" w:tplc="EEAE2B0A">
      <w:start w:val="1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F5CB0"/>
    <w:multiLevelType w:val="hybridMultilevel"/>
    <w:tmpl w:val="0694D30A"/>
    <w:lvl w:ilvl="0" w:tplc="CC6AA594">
      <w:start w:val="1"/>
      <w:numFmt w:val="bullet"/>
      <w:pStyle w:val="Retrait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496A71"/>
    <w:multiLevelType w:val="hybridMultilevel"/>
    <w:tmpl w:val="79BCA0F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4F"/>
    <w:rsid w:val="00007F6E"/>
    <w:rsid w:val="00075931"/>
    <w:rsid w:val="00081218"/>
    <w:rsid w:val="001349F2"/>
    <w:rsid w:val="00157E48"/>
    <w:rsid w:val="001B759A"/>
    <w:rsid w:val="001D35F1"/>
    <w:rsid w:val="00211BA9"/>
    <w:rsid w:val="002B5350"/>
    <w:rsid w:val="002C6190"/>
    <w:rsid w:val="00353FCB"/>
    <w:rsid w:val="003831E0"/>
    <w:rsid w:val="00403687"/>
    <w:rsid w:val="00445483"/>
    <w:rsid w:val="00466227"/>
    <w:rsid w:val="00496948"/>
    <w:rsid w:val="00524D6E"/>
    <w:rsid w:val="0056477B"/>
    <w:rsid w:val="00603E9B"/>
    <w:rsid w:val="0068036F"/>
    <w:rsid w:val="00696A80"/>
    <w:rsid w:val="006C4652"/>
    <w:rsid w:val="007A52CF"/>
    <w:rsid w:val="007A6751"/>
    <w:rsid w:val="00836F4F"/>
    <w:rsid w:val="008C17F3"/>
    <w:rsid w:val="008D6E54"/>
    <w:rsid w:val="009230C1"/>
    <w:rsid w:val="00967BAA"/>
    <w:rsid w:val="009B5104"/>
    <w:rsid w:val="00B843FC"/>
    <w:rsid w:val="00BB2DF9"/>
    <w:rsid w:val="00BD1990"/>
    <w:rsid w:val="00C503A7"/>
    <w:rsid w:val="00C62821"/>
    <w:rsid w:val="00DC3621"/>
    <w:rsid w:val="00E65AB6"/>
    <w:rsid w:val="00EC6BAA"/>
    <w:rsid w:val="00F431B4"/>
    <w:rsid w:val="00FA4A97"/>
    <w:rsid w:val="00FC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6A1A49A5"/>
  <w15:docId w15:val="{90A58729-91A3-4FF5-BE2B-7B7DFF18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59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Cs w:val="20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Emphasepl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6F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F4F"/>
    <w:rPr>
      <w:rFonts w:ascii="Tahoma" w:hAnsi="Tahoma" w:cs="Tahoma"/>
      <w:sz w:val="16"/>
      <w:szCs w:val="16"/>
      <w:lang w:val="fr-CH"/>
    </w:rPr>
  </w:style>
  <w:style w:type="character" w:styleId="Lienhypertexte">
    <w:name w:val="Hyperlink"/>
    <w:basedOn w:val="Policepardfaut"/>
    <w:uiPriority w:val="99"/>
    <w:unhideWhenUsed/>
    <w:rsid w:val="00836F4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83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6F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6F4F"/>
    <w:rPr>
      <w:rFonts w:ascii="Arial" w:eastAsia="Times New Roman" w:hAnsi="Arial"/>
      <w:szCs w:val="20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unhideWhenUsed/>
    <w:rsid w:val="00836F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6F4F"/>
    <w:rPr>
      <w:rFonts w:ascii="Arial" w:eastAsia="Times New Roman" w:hAnsi="Arial"/>
      <w:szCs w:val="20"/>
      <w:lang w:val="fr-FR" w:eastAsia="fr-FR" w:bidi="ar-SA"/>
    </w:rPr>
  </w:style>
  <w:style w:type="paragraph" w:customStyle="1" w:styleId="NEntete0">
    <w:name w:val="N_Entete_0"/>
    <w:basedOn w:val="Normal"/>
    <w:autoRedefine/>
    <w:rsid w:val="00836F4F"/>
    <w:pPr>
      <w:tabs>
        <w:tab w:val="left" w:pos="0"/>
      </w:tabs>
      <w:overflowPunct/>
      <w:autoSpaceDE/>
      <w:autoSpaceDN/>
      <w:adjustRightInd/>
      <w:spacing w:after="400"/>
      <w:ind w:right="4649"/>
      <w:jc w:val="left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ormal"/>
    <w:rsid w:val="00836F4F"/>
    <w:pPr>
      <w:tabs>
        <w:tab w:val="left" w:pos="0"/>
      </w:tabs>
      <w:spacing w:before="40" w:after="20"/>
      <w:ind w:right="5528"/>
      <w:jc w:val="left"/>
    </w:pPr>
    <w:rPr>
      <w:caps/>
      <w:sz w:val="14"/>
    </w:rPr>
  </w:style>
  <w:style w:type="paragraph" w:customStyle="1" w:styleId="NEntete1">
    <w:name w:val="N_Entete_1"/>
    <w:basedOn w:val="Normal"/>
    <w:next w:val="Normal"/>
    <w:rsid w:val="00836F4F"/>
    <w:pPr>
      <w:tabs>
        <w:tab w:val="left" w:pos="0"/>
      </w:tabs>
      <w:spacing w:after="20"/>
      <w:ind w:right="5528"/>
      <w:jc w:val="left"/>
    </w:pPr>
    <w:rPr>
      <w:b/>
      <w:caps/>
      <w:sz w:val="16"/>
    </w:rPr>
  </w:style>
  <w:style w:type="character" w:styleId="Marquedecommentaire">
    <w:name w:val="annotation reference"/>
    <w:basedOn w:val="Policepardfaut"/>
    <w:semiHidden/>
    <w:unhideWhenUsed/>
    <w:rsid w:val="00007F6E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007F6E"/>
    <w:rPr>
      <w:sz w:val="20"/>
    </w:rPr>
  </w:style>
  <w:style w:type="character" w:customStyle="1" w:styleId="CommentaireCar">
    <w:name w:val="Commentaire Car"/>
    <w:basedOn w:val="Policepardfaut"/>
    <w:link w:val="Commentaire"/>
    <w:rsid w:val="00007F6E"/>
    <w:rPr>
      <w:rFonts w:ascii="Arial" w:eastAsia="Times New Roman" w:hAnsi="Arial"/>
      <w:sz w:val="20"/>
      <w:szCs w:val="20"/>
      <w:lang w:val="fr-FR" w:eastAsia="fr-FR" w:bidi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7F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7F6E"/>
    <w:rPr>
      <w:rFonts w:ascii="Arial" w:eastAsia="Times New Roman" w:hAnsi="Arial"/>
      <w:b/>
      <w:bCs/>
      <w:sz w:val="20"/>
      <w:szCs w:val="20"/>
      <w:lang w:val="fr-FR" w:eastAsia="fr-FR" w:bidi="ar-SA"/>
    </w:rPr>
  </w:style>
  <w:style w:type="paragraph" w:customStyle="1" w:styleId="Retrait2">
    <w:name w:val="Retrait2"/>
    <w:basedOn w:val="Normal"/>
    <w:rsid w:val="00696A80"/>
    <w:pPr>
      <w:numPr>
        <w:numId w:val="2"/>
      </w:numPr>
      <w:spacing w:before="20" w:after="20"/>
      <w:jc w:val="left"/>
    </w:pPr>
    <w:rPr>
      <w:rFonts w:ascii="Calibri" w:hAnsi="Calibri"/>
      <w:sz w:val="18"/>
      <w:lang w:val="fr-CH"/>
    </w:rPr>
  </w:style>
  <w:style w:type="paragraph" w:customStyle="1" w:styleId="Default">
    <w:name w:val="Default"/>
    <w:rsid w:val="00E65A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CH" w:eastAsia="fr-CH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1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ana.Chiffelle@ne.ch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73</Value>
      <Value>219</Value>
      <Value>427</Value>
    </TaxCatchAll>
    <ConsultationCantonale xmlns="0c1626b1-b6f4-4956-b82b-30a574e82598">Assurance soins dentaires</ConsultationCantonale>
    <Date_de_publication xmlns="61650690-098f-4240-abe9-b1fec51b273e">2020-01-19T23:00:00+00:00</Date_de_publication>
    <Date_expiration xmlns="7dc7280d-fec9-4c99-9736-8d7ecec3545c">2020-03-06T22:59:00+00:00</Date_expiration>
    <IconOverlay xmlns="http://schemas.microsoft.com/sharepoint/v4" xsi:nil="true"/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Consultations cantonales</TermName>
          <TermId xmlns="http://schemas.microsoft.com/office/infopath/2007/PartnerControls">fa53c425-e847-4877-91f4-1cb40315bf62</TermId>
        </TermInfo>
      </Terms>
    </pf2f0a5c9c974145b8182a0b51177c44>
    <k5578e8018b54236945b0d1339d2a6f5 xmlns="7dc7280d-fec9-4c99-9736-8d7ecec3545c">
      <Terms xmlns="http://schemas.microsoft.com/office/infopath/2007/PartnerControls"/>
    </k5578e8018b54236945b0d1339d2a6f5>
    <PublishingExpirationDate xmlns="http://schemas.microsoft.com/sharepoint/v3" xsi:nil="true"/>
    <Ordre xmlns="61650690-098f-4240-abe9-b1fec51b273e">40</Ordre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SCHA</TermName>
          <TermId xmlns="http://schemas.microsoft.com/office/infopath/2007/PartnerControls">37e9b075-e718-4996-86bc-f23cc43a73d5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Consultation cantonale</TermName>
          <TermId xmlns="http://schemas.microsoft.com/office/infopath/2007/PartnerControls">ad32e091-1dc5-4a02-95d1-fedf12491fab</TermId>
        </TermInfo>
      </Terms>
    </c806c3ad7ef948cca74e93affe552c5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0367ACE5B8C4EBF1185128EC6A52C" ma:contentTypeVersion="10" ma:contentTypeDescription="Crée un document." ma:contentTypeScope="" ma:versionID="a9dd45da1a298355a189cf3d894b1a4d">
  <xsd:schema xmlns:xsd="http://www.w3.org/2001/XMLSchema" xmlns:xs="http://www.w3.org/2001/XMLSchema" xmlns:p="http://schemas.microsoft.com/office/2006/metadata/properties" xmlns:ns1="61650690-098f-4240-abe9-b1fec51b273e" xmlns:ns2="0c1626b1-b6f4-4956-b82b-30a574e82598" xmlns:ns3="7dc7280d-fec9-4c99-9736-8d7ecec3545c" xmlns:ns4="http://schemas.microsoft.com/sharepoint/v3" xmlns:ns5="http://schemas.microsoft.com/sharepoint/v4" targetNamespace="http://schemas.microsoft.com/office/2006/metadata/properties" ma:root="true" ma:fieldsID="bd0e4adecc9ca88dd7f84afd88ee08b0" ns1:_="" ns2:_="" ns3:_="" ns4:_="" ns5:_="">
    <xsd:import namespace="61650690-098f-4240-abe9-b1fec51b273e"/>
    <xsd:import namespace="0c1626b1-b6f4-4956-b82b-30a574e82598"/>
    <xsd:import namespace="7dc7280d-fec9-4c99-9736-8d7ecec3545c"/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rdre" minOccurs="0"/>
                <xsd:element ref="ns2:ConsultationCantonale"/>
                <xsd:element ref="ns1:Date_de_publication"/>
                <xsd:element ref="ns3:Date_expiration"/>
                <xsd:element ref="ns3:h42ba7f56afd40d8a80558d45f27949a" minOccurs="0"/>
                <xsd:element ref="ns3:TaxCatchAll" minOccurs="0"/>
                <xsd:element ref="ns3:TaxCatchAllLabel" minOccurs="0"/>
                <xsd:element ref="ns3:o410524c08c94595afa657d6a91eb2e7" minOccurs="0"/>
                <xsd:element ref="ns3:k5578e8018b54236945b0d1339d2a6f5" minOccurs="0"/>
                <xsd:element ref="ns3:pf2f0a5c9c974145b8182a0b51177c44" minOccurs="0"/>
                <xsd:element ref="ns3:c806c3ad7ef948cca74e93affe552c52" minOccurs="0"/>
                <xsd:element ref="ns4:PublishingStartDate" minOccurs="0"/>
                <xsd:element ref="ns4:PublishingExpirationDate" minOccurs="0"/>
                <xsd:element ref="ns5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50690-098f-4240-abe9-b1fec51b273e" elementFormDefault="qualified">
    <xsd:import namespace="http://schemas.microsoft.com/office/2006/documentManagement/types"/>
    <xsd:import namespace="http://schemas.microsoft.com/office/infopath/2007/PartnerControls"/>
    <xsd:element name="Ordre" ma:index="0" nillable="true" ma:displayName="Ordre" ma:internalName="Ordre">
      <xsd:simpleType>
        <xsd:restriction base="dms:Number">
          <xsd:minInclusive value="0"/>
        </xsd:restriction>
      </xsd:simpleType>
    </xsd:element>
    <xsd:element name="Date_de_publication" ma:index="2" ma:displayName="Date_de_publication" ma:default="[today]" ma:description="Date de l'information" ma:format="DateOnly" ma:internalName="Date_de_publicati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626b1-b6f4-4956-b82b-30a574e82598" elementFormDefault="qualified">
    <xsd:import namespace="http://schemas.microsoft.com/office/2006/documentManagement/types"/>
    <xsd:import namespace="http://schemas.microsoft.com/office/infopath/2007/PartnerControls"/>
    <xsd:element name="ConsultationCantonale" ma:index="1" ma:displayName="ConsultationCantonale" ma:description="Nom de la consultation cantonale" ma:internalName="ConsultationCantona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Date_expiration" ma:index="3" ma:displayName="Date_expiration" ma:format="DateTime" ma:internalName="Date_expiration">
      <xsd:simpleType>
        <xsd:restriction base="dms:DateTime"/>
      </xsd:simpleType>
    </xsd:element>
    <xsd:element name="h42ba7f56afd40d8a80558d45f27949a" ma:index="17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20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21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22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23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4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F699500D53E40BB0FCFE8595A8B0F" ma:contentTypeVersion="1" ma:contentTypeDescription="Crée un document." ma:contentTypeScope="" ma:versionID="a86a012fea3c021aef139829c3ac556c">
  <xsd:schema xmlns:xsd="http://www.w3.org/2001/XMLSchema" xmlns:xs="http://www.w3.org/2001/XMLSchema" xmlns:p="http://schemas.microsoft.com/office/2006/metadata/properties" xmlns:ns1="http://schemas.microsoft.com/sharepoint/v3" xmlns:ns2="5166e422-09c8-4860-8160-889650fc15f2" xmlns:ns3="6a0c3b85-867f-4943-9f52-d5c6298d4bef" targetNamespace="http://schemas.microsoft.com/office/2006/metadata/properties" ma:root="true" ma:fieldsID="25c1ade39ab1d7976fc5ae724173fe67" ns1:_="" ns2:_="" ns3:_="">
    <xsd:import namespace="http://schemas.microsoft.com/sharepoint/v3"/>
    <xsd:import namespace="5166e422-09c8-4860-8160-889650fc15f2"/>
    <xsd:import namespace="6a0c3b85-867f-4943-9f52-d5c6298d4bef"/>
    <xsd:element name="properties">
      <xsd:complexType>
        <xsd:sequence>
          <xsd:element name="documentManagement">
            <xsd:complexType>
              <xsd:all>
                <xsd:element ref="ns1:IntraNeTransmitterTaxHTField" minOccurs="0"/>
                <xsd:element ref="ns2:TaxCatchAll" minOccurs="0"/>
                <xsd:element ref="ns2:TaxCatchAllLabel" minOccurs="0"/>
                <xsd:element ref="ns1:IntraNeInformationsTypeTaxHTField" minOccurs="0"/>
                <xsd:element ref="ns3:IntraNeTargetAudienceTaxHTField" minOccurs="0"/>
                <xsd:element ref="ns1:IntraNeThematicTaxHTField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ntraNeTransmitterTaxHTField" ma:index="8" nillable="true" ma:taxonomy="true" ma:internalName="IntraNeTransmitterTaxHTField" ma:taxonomyFieldName="IntraNeTransmitter" ma:displayName="Émetteurs" ma:fieldId="{93674c06-6a43-4b57-b3d6-2bc097157155}" ma:sspId="e0dc1823-f953-4a4c-a748-d8b8a7f8cf52" ma:termSetId="e820e8dc-a595-4f06-a30a-fbbe9b5627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raNeInformationsTypeTaxHTField" ma:index="12" nillable="true" ma:taxonomy="true" ma:internalName="IntraNeInformationsTypeTaxHTField" ma:taxonomyFieldName="IntraNeInformationsType" ma:displayName="Type d'informations" ma:fieldId="{2fb01684-d27f-4f8d-bedc-aa8fffebeaf4}" ma:taxonomyMulti="true" ma:sspId="e0dc1823-f953-4a4c-a748-d8b8a7f8cf52" ma:termSetId="17ab0a1c-1dbf-4701-b215-649d188d2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raNeThematicTaxHTField" ma:index="16" nillable="true" ma:taxonomy="true" ma:internalName="IntraNeThematicTaxHTField" ma:taxonomyFieldName="IntraNeThematic" ma:displayName="Thématique" ma:fieldId="{0ce3c18a-28ac-4ab9-8153-e0551c39f6bb}" ma:taxonomyMulti="true" ma:sspId="e0dc1823-f953-4a4c-a748-d8b8a7f8cf52" ma:termSetId="31383dd0-91c1-411d-8363-176150bdeeb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6e422-09c8-4860-8160-889650fc15f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Colonne Attraper tout de Taxonomie" ma:hidden="true" ma:list="{20669bc5-4cac-42bb-a960-c553bed25ffe}" ma:internalName="TaxCatchAll" ma:showField="CatchAllData" ma:web="5166e422-09c8-4860-8160-889650fc1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hidden="true" ma:list="{20669bc5-4cac-42bb-a960-c553bed25ffe}" ma:internalName="TaxCatchAllLabel" ma:readOnly="true" ma:showField="CatchAllDataLabel" ma:web="5166e422-09c8-4860-8160-889650fc1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Mots clés d’entreprise" ma:fieldId="{23f27201-bee3-471e-b2e7-b64fd8b7ca38}" ma:taxonomyMulti="true" ma:sspId="e0dc1823-f953-4a4c-a748-d8b8a7f8cf5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0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21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c3b85-867f-4943-9f52-d5c6298d4bef" elementFormDefault="qualified">
    <xsd:import namespace="http://schemas.microsoft.com/office/2006/documentManagement/types"/>
    <xsd:import namespace="http://schemas.microsoft.com/office/infopath/2007/PartnerControls"/>
    <xsd:element name="IntraNeTargetAudienceTaxHTField" ma:index="14" nillable="true" ma:taxonomy="true" ma:internalName="IntraNeTargetAudienceTaxHTField" ma:taxonomyFieldName="IntraNeTargetAudience" ma:displayName="Public cible" ma:default="-1;#Administration cantonale|9e3ca1ef-67b7-4457-a1ff-e655024e850a" ma:fieldId="{5634df79-6ae6-4795-bf66-536436fa9800}" ma:taxonomyMulti="true" ma:sspId="e0dc1823-f953-4a4c-a748-d8b8a7f8cf52" ma:termSetId="ee240775-05fc-4926-a526-8bf8109b707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03853-C5D8-4482-9C22-6827486D36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BD2E3-B191-4201-BB8C-78CB0BD6B13E}">
  <ds:schemaRefs>
    <ds:schemaRef ds:uri="6a0c3b85-867f-4943-9f52-d5c6298d4bef"/>
    <ds:schemaRef ds:uri="5166e422-09c8-4860-8160-889650fc15f2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19FE6B-E8B4-43F7-94C6-58538BDE5095}"/>
</file>

<file path=customXml/itemProps4.xml><?xml version="1.0" encoding="utf-8"?>
<ds:datastoreItem xmlns:ds="http://schemas.openxmlformats.org/officeDocument/2006/customXml" ds:itemID="{D684546F-CBC2-42A8-8B88-4607181E5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66e422-09c8-4860-8160-889650fc15f2"/>
    <ds:schemaRef ds:uri="6a0c3b85-867f-4943-9f52-d5c6298d4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5DF0C5-4253-4072-A523-997CFCEE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70493B12.dotm</Template>
  <TotalTime>61</TotalTime>
  <Pages>3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SIEN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creator>fburgat</dc:creator>
  <cp:lastModifiedBy>Widmer Anne-France</cp:lastModifiedBy>
  <cp:revision>14</cp:revision>
  <dcterms:created xsi:type="dcterms:W3CDTF">2019-12-11T17:37:00Z</dcterms:created>
  <dcterms:modified xsi:type="dcterms:W3CDTF">2020-01-22T13:19:00Z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0x0101006650367ACE5B8C4EBF1185128EC6A52C</vt:lpwstr>
  </property>
  <property fmtid="{D5CDD505-2E9C-101B-9397-08002B2CF9AE}" pid="3" name="Order">
    <vt:r8>5324000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dlc_DocIdItemGuid">
    <vt:lpwstr>63f55960-4100-4d14-875e-49e4aafbab7c</vt:lpwstr>
  </property>
  <property fmtid="{D5CDD505-2E9C-101B-9397-08002B2CF9AE}" pid="7" name="IntraNeTargetAudience">
    <vt:lpwstr>1;#Administration cantonale|9e3ca1ef-67b7-4457-a1ff-e655024e850a</vt:lpwstr>
  </property>
  <property fmtid="{D5CDD505-2E9C-101B-9397-08002B2CF9AE}" pid="8" name="TaxKeyword">
    <vt:lpwstr/>
  </property>
  <property fmtid="{D5CDD505-2E9C-101B-9397-08002B2CF9AE}" pid="9" name="IntraNeInformationsType">
    <vt:lpwstr/>
  </property>
  <property fmtid="{D5CDD505-2E9C-101B-9397-08002B2CF9AE}" pid="10" name="IntraNeTransmitter">
    <vt:lpwstr/>
  </property>
  <property fmtid="{D5CDD505-2E9C-101B-9397-08002B2CF9AE}" pid="11" name="IntraNeThematic">
    <vt:lpwstr/>
  </property>
  <property fmtid="{D5CDD505-2E9C-101B-9397-08002B2CF9AE}" pid="12" name="Type du document">
    <vt:lpwstr>219;#Consultation cantonale|ad32e091-1dc5-4a02-95d1-fedf12491fab</vt:lpwstr>
  </property>
  <property fmtid="{D5CDD505-2E9C-101B-9397-08002B2CF9AE}" pid="13" name="Entite">
    <vt:lpwstr/>
  </property>
  <property fmtid="{D5CDD505-2E9C-101B-9397-08002B2CF9AE}" pid="14" name="Acronyme">
    <vt:lpwstr>73;#SCHA|37e9b075-e718-4996-86bc-f23cc43a73d5</vt:lpwstr>
  </property>
  <property fmtid="{D5CDD505-2E9C-101B-9397-08002B2CF9AE}" pid="15" name="Theme">
    <vt:lpwstr>427;#Consultations cantonales|fa53c425-e847-4877-91f4-1cb40315bf62</vt:lpwstr>
  </property>
  <property fmtid="{D5CDD505-2E9C-101B-9397-08002B2CF9AE}" pid="16" name="Departement">
    <vt:lpwstr/>
  </property>
</Properties>
</file>