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ayout w:type="fixed"/>
        <w:tblLook w:val="04A0" w:firstRow="1" w:lastRow="0" w:firstColumn="1" w:lastColumn="0" w:noHBand="0" w:noVBand="1"/>
      </w:tblPr>
      <w:tblGrid>
        <w:gridCol w:w="4817"/>
        <w:gridCol w:w="5951"/>
      </w:tblGrid>
      <w:tr w:rsidR="00797710" w:rsidRPr="00AF25CC">
        <w:trPr>
          <w:cantSplit/>
        </w:trPr>
        <w:tc>
          <w:tcPr>
            <w:tcW w:w="4817" w:type="dxa"/>
            <w:tcBorders>
              <w:top w:val="nil"/>
              <w:left w:val="nil"/>
              <w:bottom w:val="nil"/>
              <w:right w:val="nil"/>
            </w:tcBorders>
          </w:tcPr>
          <w:p w:rsidR="00797710" w:rsidRPr="00EA3C20" w:rsidRDefault="00131CAD">
            <w:pPr>
              <w:spacing w:line="240" w:lineRule="auto"/>
              <w:rPr>
                <w:b/>
                <w:sz w:val="32"/>
                <w:lang w:val="fr-CH"/>
              </w:rPr>
            </w:pPr>
            <w:r w:rsidRPr="00EA3C20">
              <w:rPr>
                <w:b/>
                <w:sz w:val="32"/>
                <w:lang w:val="fr-CH"/>
              </w:rPr>
              <w:t>Réquisition de poursuite</w:t>
            </w:r>
          </w:p>
        </w:tc>
        <w:tc>
          <w:tcPr>
            <w:tcW w:w="5951" w:type="dxa"/>
            <w:tcBorders>
              <w:top w:val="nil"/>
              <w:left w:val="nil"/>
              <w:bottom w:val="single" w:sz="12" w:space="0" w:color="auto"/>
              <w:right w:val="nil"/>
            </w:tcBorders>
          </w:tcPr>
          <w:p w:rsidR="00797710" w:rsidRPr="00EA3C20" w:rsidRDefault="00131CAD">
            <w:pPr>
              <w:spacing w:line="240" w:lineRule="auto"/>
              <w:rPr>
                <w:b/>
                <w:i/>
                <w:sz w:val="16"/>
                <w:szCs w:val="16"/>
                <w:lang w:val="fr-CH"/>
              </w:rPr>
            </w:pPr>
            <w:r w:rsidRPr="00EA3C20">
              <w:rPr>
                <w:b/>
                <w:bCs/>
                <w:i/>
                <w:iCs/>
                <w:sz w:val="16"/>
                <w:szCs w:val="16"/>
                <w:lang w:val="fr-CH"/>
              </w:rPr>
              <w:t>A remplir en majuscule</w:t>
            </w:r>
            <w:r w:rsidR="00BC4A94" w:rsidRPr="00EA3C20">
              <w:rPr>
                <w:b/>
                <w:bCs/>
                <w:i/>
                <w:iCs/>
                <w:sz w:val="16"/>
                <w:szCs w:val="16"/>
                <w:lang w:val="fr-CH"/>
              </w:rPr>
              <w:t>s</w:t>
            </w:r>
            <w:r w:rsidRPr="00EA3C20">
              <w:rPr>
                <w:b/>
                <w:bCs/>
                <w:i/>
                <w:iCs/>
                <w:sz w:val="16"/>
                <w:szCs w:val="16"/>
                <w:lang w:val="fr-CH"/>
              </w:rPr>
              <w:t xml:space="preserve"> / Veuillez consulter les indications au verso s.v.p.</w:t>
            </w:r>
          </w:p>
          <w:p w:rsidR="00797710" w:rsidRPr="00EA3C20" w:rsidRDefault="00131CAD">
            <w:pPr>
              <w:spacing w:line="240" w:lineRule="auto"/>
              <w:rPr>
                <w:b/>
                <w:sz w:val="16"/>
                <w:szCs w:val="16"/>
                <w:lang w:val="fr-CH"/>
              </w:rPr>
            </w:pPr>
            <w:r w:rsidRPr="00EA3C20">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1032280</wp:posOffset>
                      </wp:positionH>
                      <wp:positionV relativeFrom="paragraph">
                        <wp:posOffset>76389</wp:posOffset>
                      </wp:positionV>
                      <wp:extent cx="1712068" cy="337820"/>
                      <wp:effectExtent l="0" t="0" r="2540" b="5080"/>
                      <wp:wrapNone/>
                      <wp:docPr id="1" name="Textfeld 1"/>
                      <wp:cNvGraphicFramePr/>
                      <a:graphic xmlns:a="http://schemas.openxmlformats.org/drawingml/2006/main">
                        <a:graphicData uri="http://schemas.microsoft.com/office/word/2010/wordprocessingShape">
                          <wps:wsp>
                            <wps:cNvSpPr txBox="1"/>
                            <wps:spPr>
                              <a:xfrm>
                                <a:off x="0" y="0"/>
                                <a:ext cx="1712068"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10" w:rsidRDefault="00131CAD">
                                  <w:pPr>
                                    <w:rPr>
                                      <w:b/>
                                      <w:i/>
                                      <w:sz w:val="14"/>
                                      <w:lang w:val="fr-CH"/>
                                    </w:rPr>
                                  </w:pPr>
                                  <w:r>
                                    <w:rPr>
                                      <w:b/>
                                      <w:i/>
                                      <w:sz w:val="14"/>
                                      <w:lang w:val="fr-CH"/>
                                    </w:rPr>
                                    <w:t>A remplir par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81.3pt;margin-top:6pt;width:134.8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" fillcolor="white [3201]" stroked="f" strokeweight=".5pt">
                      <v:textbox>
                        <w:txbxContent>
                          <w:p>
                            <w:pPr>
                              <w:rPr>
                                <w:b/>
                                <w:i/>
                                <w:sz w:val="14"/>
                                <w:lang w:val="fr-CH"/>
                              </w:rPr>
                            </w:pPr>
                            <w:r>
                              <w:rPr>
                                <w:b/>
                                <w:i/>
                                <w:sz w:val="14"/>
                                <w:lang w:val="fr-CH"/>
                              </w:rPr>
                              <w:t>A remplir par l'office des poursuites</w:t>
                            </w:r>
                          </w:p>
                        </w:txbxContent>
                      </v:textbox>
                    </v:shape>
                  </w:pict>
                </mc:Fallback>
              </mc:AlternateContent>
            </w:r>
          </w:p>
          <w:p w:rsidR="00797710" w:rsidRPr="00EA3C20" w:rsidRDefault="00797710">
            <w:pPr>
              <w:spacing w:line="240" w:lineRule="auto"/>
              <w:rPr>
                <w:b/>
                <w:sz w:val="16"/>
                <w:szCs w:val="16"/>
                <w:lang w:val="fr-CH"/>
              </w:rPr>
            </w:pPr>
          </w:p>
        </w:tc>
      </w:tr>
      <w:tr w:rsidR="00797710" w:rsidRPr="00EA3C20">
        <w:trPr>
          <w:cantSplit/>
        </w:trPr>
        <w:tc>
          <w:tcPr>
            <w:tcW w:w="4817" w:type="dxa"/>
            <w:tcBorders>
              <w:top w:val="nil"/>
              <w:left w:val="nil"/>
              <w:bottom w:val="nil"/>
              <w:right w:val="single" w:sz="12" w:space="0" w:color="auto"/>
            </w:tcBorders>
          </w:tcPr>
          <w:p w:rsidR="00797710" w:rsidRPr="00EA3C20" w:rsidRDefault="00797710">
            <w:pPr>
              <w:spacing w:line="240" w:lineRule="auto"/>
              <w:rPr>
                <w:sz w:val="20"/>
                <w:lang w:val="fr-CH"/>
              </w:rPr>
            </w:pPr>
          </w:p>
        </w:tc>
        <w:tc>
          <w:tcPr>
            <w:tcW w:w="5951" w:type="dxa"/>
            <w:tcBorders>
              <w:top w:val="single" w:sz="12" w:space="0" w:color="auto"/>
              <w:left w:val="single" w:sz="12" w:space="0" w:color="auto"/>
              <w:bottom w:val="single" w:sz="12" w:space="0" w:color="auto"/>
              <w:right w:val="single" w:sz="12" w:space="0" w:color="auto"/>
            </w:tcBorders>
          </w:tcPr>
          <w:p w:rsidR="00797710" w:rsidRPr="00AD29C1" w:rsidRDefault="00131CAD">
            <w:pPr>
              <w:spacing w:line="240" w:lineRule="auto"/>
              <w:jc w:val="center"/>
              <w:rPr>
                <w:b/>
                <w:i/>
                <w:sz w:val="16"/>
              </w:rPr>
            </w:pPr>
            <w:r w:rsidRPr="00AD29C1">
              <w:rPr>
                <w:b/>
                <w:i/>
                <w:sz w:val="16"/>
              </w:rPr>
              <w:t>Durch das Amt auszufüllen</w:t>
            </w:r>
          </w:p>
          <w:p w:rsidR="00797710" w:rsidRPr="00AD29C1" w:rsidRDefault="00797710">
            <w:pPr>
              <w:spacing w:line="240" w:lineRule="auto"/>
              <w:jc w:val="both"/>
              <w:rPr>
                <w:b/>
                <w:i/>
                <w:sz w:val="16"/>
              </w:rPr>
            </w:pPr>
          </w:p>
          <w:p w:rsidR="00797710" w:rsidRPr="00AD29C1" w:rsidRDefault="00797710">
            <w:pPr>
              <w:spacing w:line="240" w:lineRule="auto"/>
              <w:jc w:val="both"/>
              <w:rPr>
                <w:b/>
                <w:i/>
                <w:sz w:val="16"/>
              </w:rPr>
            </w:pPr>
          </w:p>
          <w:p w:rsidR="00797710" w:rsidRPr="00AD29C1" w:rsidRDefault="00131CAD" w:rsidP="00EB733C">
            <w:pPr>
              <w:spacing w:after="120" w:line="240" w:lineRule="auto"/>
              <w:jc w:val="both"/>
              <w:rPr>
                <w:sz w:val="20"/>
              </w:rPr>
            </w:pPr>
            <w:r w:rsidRPr="00AD29C1">
              <w:rPr>
                <w:sz w:val="20"/>
              </w:rPr>
              <w:t xml:space="preserve">Reçu le </w:t>
            </w:r>
            <w:r w:rsidRPr="00AD29C1">
              <w:rPr>
                <w:color w:val="808080" w:themeColor="background1" w:themeShade="80"/>
                <w:sz w:val="20"/>
              </w:rPr>
              <w:t xml:space="preserve">_______________  </w:t>
            </w:r>
            <w:r w:rsidRPr="00AD29C1">
              <w:rPr>
                <w:sz w:val="20"/>
              </w:rPr>
              <w:t xml:space="preserve">Poursuite no </w:t>
            </w:r>
            <w:r w:rsidRPr="00AD29C1">
              <w:rPr>
                <w:color w:val="808080" w:themeColor="background1" w:themeShade="80"/>
                <w:sz w:val="20"/>
              </w:rPr>
              <w:t>________________</w:t>
            </w:r>
          </w:p>
        </w:tc>
      </w:tr>
      <w:tr w:rsidR="00797710" w:rsidRPr="00EA3C20">
        <w:trPr>
          <w:cantSplit/>
          <w:trHeight w:hRule="exact" w:val="318"/>
        </w:trPr>
        <w:tc>
          <w:tcPr>
            <w:tcW w:w="4817" w:type="dxa"/>
            <w:tcBorders>
              <w:top w:val="nil"/>
              <w:left w:val="nil"/>
              <w:bottom w:val="nil"/>
              <w:right w:val="nil"/>
            </w:tcBorders>
          </w:tcPr>
          <w:p w:rsidR="00797710" w:rsidRPr="00AD29C1" w:rsidRDefault="00797710">
            <w:pPr>
              <w:spacing w:line="240" w:lineRule="auto"/>
              <w:rPr>
                <w:sz w:val="18"/>
                <w:szCs w:val="8"/>
              </w:rPr>
            </w:pPr>
          </w:p>
        </w:tc>
        <w:tc>
          <w:tcPr>
            <w:tcW w:w="5951" w:type="dxa"/>
            <w:tcBorders>
              <w:top w:val="single" w:sz="12" w:space="0" w:color="auto"/>
              <w:left w:val="nil"/>
              <w:bottom w:val="nil"/>
              <w:right w:val="nil"/>
            </w:tcBorders>
          </w:tcPr>
          <w:p w:rsidR="00797710" w:rsidRPr="00AD29C1" w:rsidRDefault="00797710">
            <w:pPr>
              <w:spacing w:line="240" w:lineRule="auto"/>
              <w:rPr>
                <w:sz w:val="18"/>
                <w:szCs w:val="8"/>
              </w:rPr>
            </w:pPr>
          </w:p>
        </w:tc>
      </w:tr>
      <w:tr w:rsidR="00797710" w:rsidRPr="00EA3C20">
        <w:trPr>
          <w:cantSplit/>
          <w:trHeight w:hRule="exact" w:val="1418"/>
        </w:trPr>
        <w:tc>
          <w:tcPr>
            <w:tcW w:w="4817" w:type="dxa"/>
            <w:tcBorders>
              <w:top w:val="nil"/>
              <w:left w:val="nil"/>
              <w:bottom w:val="nil"/>
              <w:right w:val="nil"/>
            </w:tcBorders>
          </w:tcPr>
          <w:p w:rsidR="00797710" w:rsidRPr="00EA3C20" w:rsidRDefault="00131CAD">
            <w:pPr>
              <w:spacing w:after="80" w:line="240" w:lineRule="auto"/>
              <w:rPr>
                <w:i/>
                <w:sz w:val="18"/>
                <w:lang w:val="fr-CH"/>
              </w:rPr>
            </w:pPr>
            <w:r w:rsidRPr="00EA3C20">
              <w:rPr>
                <w:sz w:val="18"/>
                <w:lang w:val="fr-CH"/>
              </w:rPr>
              <w:t xml:space="preserve">Débiteur </w:t>
            </w:r>
            <w:r w:rsidRPr="00EA3C20">
              <w:rPr>
                <w:i/>
                <w:sz w:val="16"/>
                <w:lang w:val="fr-CH"/>
              </w:rPr>
              <w:t>(nom</w:t>
            </w:r>
            <w:r w:rsidR="00BC4A94" w:rsidRPr="00EA3C20">
              <w:rPr>
                <w:i/>
                <w:sz w:val="16"/>
                <w:lang w:val="fr-CH"/>
              </w:rPr>
              <w:t xml:space="preserve"> et prénom </w:t>
            </w:r>
            <w:r w:rsidRPr="00EA3C20">
              <w:rPr>
                <w:i/>
                <w:sz w:val="16"/>
                <w:lang w:val="fr-CH"/>
              </w:rPr>
              <w:t xml:space="preserve">ou raison sociale; adresse; </w:t>
            </w:r>
            <w:r w:rsidR="00FA3D3C" w:rsidRPr="00EA3C20">
              <w:rPr>
                <w:i/>
                <w:sz w:val="16"/>
                <w:lang w:val="fr-CH"/>
              </w:rPr>
              <w:t>NPA</w:t>
            </w:r>
            <w:r w:rsidRPr="00EA3C20">
              <w:rPr>
                <w:i/>
                <w:sz w:val="16"/>
                <w:lang w:val="fr-CH"/>
              </w:rPr>
              <w:t xml:space="preserve"> lieu)</w:t>
            </w:r>
          </w:p>
          <w:p w:rsidR="00797710" w:rsidRPr="00EA3C20" w:rsidRDefault="00BC4A94">
            <w:pPr>
              <w:spacing w:line="240" w:lineRule="auto"/>
              <w:rPr>
                <w:sz w:val="18"/>
                <w:lang w:val="fr-CH"/>
              </w:rPr>
            </w:pPr>
            <w:r w:rsidRPr="00EA3C20">
              <w:rPr>
                <w:sz w:val="18"/>
                <w:lang w:val="fr-CH"/>
              </w:rPr>
              <w:fldChar w:fldCharType="begin">
                <w:ffData>
                  <w:name w:val="Text1"/>
                  <w:enabled/>
                  <w:calcOnExit w:val="0"/>
                  <w:statusText w:type="text" w:val="Nom et prénom ou raison sociale"/>
                  <w:textInput/>
                </w:ffData>
              </w:fldChar>
            </w:r>
            <w:bookmarkStart w:id="0" w:name="Text1"/>
            <w:r w:rsidRPr="00EA3C20">
              <w:rPr>
                <w:sz w:val="18"/>
                <w:lang w:val="fr-CH"/>
              </w:rPr>
              <w:instrText xml:space="preserve"> FORMTEXT </w:instrText>
            </w:r>
            <w:r w:rsidRPr="00EA3C20">
              <w:rPr>
                <w:sz w:val="18"/>
                <w:lang w:val="fr-CH"/>
              </w:rPr>
            </w:r>
            <w:r w:rsidRPr="00EA3C20">
              <w:rPr>
                <w:sz w:val="18"/>
                <w:lang w:val="fr-CH"/>
              </w:rPr>
              <w:fldChar w:fldCharType="separate"/>
            </w:r>
            <w:bookmarkStart w:id="1" w:name="_GoBack"/>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bookmarkEnd w:id="1"/>
            <w:r w:rsidRPr="00EA3C20">
              <w:rPr>
                <w:sz w:val="18"/>
                <w:lang w:val="fr-CH"/>
              </w:rPr>
              <w:fldChar w:fldCharType="end"/>
            </w:r>
            <w:bookmarkEnd w:id="0"/>
          </w:p>
          <w:p w:rsidR="00131CAD" w:rsidRPr="00EA3C20" w:rsidRDefault="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bookmarkStart w:id="2" w:name="Text65"/>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2"/>
          </w:p>
          <w:p w:rsidR="00131CAD" w:rsidRPr="00EA3C20" w:rsidRDefault="00131CAD">
            <w:pPr>
              <w:spacing w:line="240" w:lineRule="auto"/>
              <w:rPr>
                <w:sz w:val="18"/>
                <w:lang w:val="fr-CH"/>
              </w:rPr>
            </w:pPr>
            <w:r w:rsidRPr="00EA3C20">
              <w:rPr>
                <w:sz w:val="18"/>
                <w:lang w:val="fr-CH"/>
              </w:rPr>
              <w:fldChar w:fldCharType="begin">
                <w:ffData>
                  <w:name w:val="Text66"/>
                  <w:enabled/>
                  <w:calcOnExit w:val="0"/>
                  <w:statusText w:type="text" w:val="NPA et lieu"/>
                  <w:textInput/>
                </w:ffData>
              </w:fldChar>
            </w:r>
            <w:bookmarkStart w:id="3" w:name="Text66"/>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3"/>
          </w:p>
        </w:tc>
        <w:tc>
          <w:tcPr>
            <w:tcW w:w="5951" w:type="dxa"/>
            <w:tcBorders>
              <w:top w:val="nil"/>
              <w:left w:val="nil"/>
              <w:bottom w:val="nil"/>
              <w:right w:val="nil"/>
            </w:tcBorders>
          </w:tcPr>
          <w:p w:rsidR="00797710" w:rsidRPr="00EA3C20" w:rsidRDefault="00131CAD">
            <w:pPr>
              <w:spacing w:after="80" w:line="240" w:lineRule="auto"/>
              <w:rPr>
                <w:i/>
                <w:sz w:val="18"/>
                <w:lang w:val="fr-CH"/>
              </w:rPr>
            </w:pPr>
            <w:r w:rsidRPr="00EA3C20">
              <w:rPr>
                <w:i/>
                <w:sz w:val="18"/>
                <w:lang w:val="fr-CH"/>
              </w:rPr>
              <w:t>Adresse de l'office des poursuites</w:t>
            </w:r>
          </w:p>
          <w:p w:rsidR="00131CAD" w:rsidRPr="00EA3C20" w:rsidRDefault="00131CAD" w:rsidP="00131CAD">
            <w:pPr>
              <w:spacing w:line="240" w:lineRule="auto"/>
              <w:rPr>
                <w:sz w:val="18"/>
                <w:lang w:val="fr-CH"/>
              </w:rPr>
            </w:pPr>
            <w:r w:rsidRPr="00EA3C20">
              <w:rPr>
                <w:sz w:val="18"/>
                <w:lang w:val="fr-CH"/>
              </w:rPr>
              <w:fldChar w:fldCharType="begin">
                <w:ffData>
                  <w:name w:val=""/>
                  <w:enabled/>
                  <w:calcOnExit w:val="0"/>
                  <w:statusText w:type="text" w:val="Office des poursuites"/>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3"/>
                  <w:enabled/>
                  <w:calcOnExit w:val="0"/>
                  <w:statusText w:type="text" w:val="Adresse"/>
                  <w:textInput/>
                </w:ffData>
              </w:fldChar>
            </w:r>
            <w:bookmarkStart w:id="4" w:name="Text63"/>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4"/>
          </w:p>
          <w:p w:rsidR="00797710" w:rsidRPr="00EA3C20" w:rsidRDefault="00131CAD" w:rsidP="00131CAD">
            <w:pPr>
              <w:spacing w:line="240" w:lineRule="auto"/>
              <w:rPr>
                <w:sz w:val="18"/>
                <w:lang w:val="fr-CH"/>
              </w:rPr>
            </w:pPr>
            <w:r w:rsidRPr="00EA3C20">
              <w:rPr>
                <w:sz w:val="18"/>
                <w:lang w:val="fr-CH"/>
              </w:rPr>
              <w:fldChar w:fldCharType="begin">
                <w:ffData>
                  <w:name w:val="Text64"/>
                  <w:enabled/>
                  <w:calcOnExit w:val="0"/>
                  <w:statusText w:type="text" w:val="NPA et lieu"/>
                  <w:textInput/>
                </w:ffData>
              </w:fldChar>
            </w:r>
            <w:bookmarkStart w:id="5" w:name="Text64"/>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5"/>
          </w:p>
        </w:tc>
      </w:tr>
      <w:tr w:rsidR="00797710" w:rsidRPr="00EA3C20">
        <w:trPr>
          <w:cantSplit/>
        </w:trPr>
        <w:tc>
          <w:tcPr>
            <w:tcW w:w="4817" w:type="dxa"/>
            <w:tcBorders>
              <w:top w:val="nil"/>
              <w:left w:val="nil"/>
              <w:bottom w:val="nil"/>
              <w:right w:val="nil"/>
            </w:tcBorders>
          </w:tcPr>
          <w:p w:rsidR="00797710" w:rsidRPr="00EA3C20" w:rsidRDefault="00131CAD">
            <w:pPr>
              <w:spacing w:after="80" w:line="240" w:lineRule="auto"/>
              <w:rPr>
                <w:i/>
                <w:sz w:val="14"/>
                <w:lang w:val="fr-CH"/>
              </w:rPr>
            </w:pPr>
            <w:r w:rsidRPr="00EA3C20">
              <w:rPr>
                <w:i/>
                <w:sz w:val="14"/>
                <w:lang w:val="fr-CH"/>
              </w:rPr>
              <w:t>Date de naissance (si connue)</w:t>
            </w:r>
          </w:p>
          <w:p w:rsidR="00797710" w:rsidRPr="00EA3C20" w:rsidRDefault="00131CAD">
            <w:pPr>
              <w:spacing w:line="240" w:lineRule="auto"/>
              <w:rPr>
                <w:sz w:val="16"/>
                <w:lang w:val="fr-CH"/>
              </w:rPr>
            </w:pPr>
            <w:r w:rsidRPr="00EA3C20">
              <w:rPr>
                <w:sz w:val="16"/>
                <w:lang w:val="fr-CH"/>
              </w:rPr>
              <w:fldChar w:fldCharType="begin">
                <w:ffData>
                  <w:name w:val="Text3"/>
                  <w:enabled/>
                  <w:calcOnExit w:val="0"/>
                  <w:textInput>
                    <w:maxLength w:val="25"/>
                  </w:textInput>
                </w:ffData>
              </w:fldChar>
            </w:r>
            <w:bookmarkStart w:id="6" w:name="Text3"/>
            <w:r w:rsidRPr="00EA3C20">
              <w:rPr>
                <w:sz w:val="16"/>
                <w:lang w:val="fr-CH"/>
              </w:rPr>
              <w:instrText xml:space="preserve"> FORMTEXT </w:instrText>
            </w:r>
            <w:r w:rsidRPr="00EA3C20">
              <w:rPr>
                <w:sz w:val="16"/>
                <w:lang w:val="fr-CH"/>
              </w:rPr>
            </w:r>
            <w:r w:rsidRPr="00EA3C20">
              <w:rPr>
                <w:sz w:val="16"/>
                <w:lang w:val="fr-CH"/>
              </w:rPr>
              <w:fldChar w:fldCharType="separate"/>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Pr="00EA3C20">
              <w:rPr>
                <w:sz w:val="16"/>
                <w:lang w:val="fr-CH"/>
              </w:rPr>
              <w:fldChar w:fldCharType="end"/>
            </w:r>
            <w:bookmarkEnd w:id="6"/>
          </w:p>
          <w:p w:rsidR="00797710" w:rsidRPr="00EA3C20" w:rsidRDefault="00797710">
            <w:pPr>
              <w:spacing w:line="240" w:lineRule="auto"/>
              <w:rPr>
                <w:sz w:val="16"/>
                <w:lang w:val="fr-CH"/>
              </w:rPr>
            </w:pPr>
          </w:p>
          <w:p w:rsidR="00797710" w:rsidRPr="00EA3C20" w:rsidRDefault="00797710">
            <w:pPr>
              <w:spacing w:line="240" w:lineRule="auto"/>
              <w:rPr>
                <w:i/>
                <w:sz w:val="14"/>
                <w:lang w:val="fr-CH"/>
              </w:rPr>
            </w:pPr>
          </w:p>
        </w:tc>
        <w:tc>
          <w:tcPr>
            <w:tcW w:w="595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cantSplit/>
          <w:trHeight w:hRule="exact" w:val="714"/>
        </w:trPr>
        <w:tc>
          <w:tcPr>
            <w:tcW w:w="4817" w:type="dxa"/>
            <w:vMerge w:val="restart"/>
            <w:tcBorders>
              <w:top w:val="nil"/>
              <w:left w:val="nil"/>
              <w:right w:val="nil"/>
            </w:tcBorders>
          </w:tcPr>
          <w:p w:rsidR="00797710" w:rsidRPr="00EA3C20" w:rsidRDefault="00131CAD">
            <w:pPr>
              <w:spacing w:after="80" w:line="240" w:lineRule="auto"/>
              <w:rPr>
                <w:i/>
                <w:sz w:val="16"/>
                <w:lang w:val="fr-CH"/>
              </w:rPr>
            </w:pPr>
            <w:r w:rsidRPr="00EA3C20">
              <w:rPr>
                <w:sz w:val="18"/>
                <w:lang w:val="fr-CH"/>
              </w:rPr>
              <w:t xml:space="preserve">Créancier </w:t>
            </w:r>
            <w:r w:rsidR="00BC4A94" w:rsidRPr="00EA3C20">
              <w:rPr>
                <w:sz w:val="18"/>
                <w:lang w:val="fr-CH"/>
              </w:rPr>
              <w:br/>
            </w:r>
            <w:r w:rsidRPr="00EA3C20">
              <w:rPr>
                <w:i/>
                <w:sz w:val="16"/>
                <w:lang w:val="fr-CH"/>
              </w:rPr>
              <w:t>(</w:t>
            </w:r>
            <w:r w:rsidR="00BC4A94" w:rsidRPr="00EA3C20">
              <w:rPr>
                <w:i/>
                <w:sz w:val="16"/>
                <w:lang w:val="fr-CH"/>
              </w:rPr>
              <w:t>nom et prénom ou raison sociale; adresse; NPA lieu</w:t>
            </w:r>
            <w:r w:rsidRPr="00EA3C20">
              <w:rPr>
                <w:i/>
                <w:sz w:val="16"/>
                <w:lang w:val="fr-CH"/>
              </w:rPr>
              <w:t>)</w:t>
            </w:r>
          </w:p>
          <w:p w:rsidR="00131CAD" w:rsidRPr="00EA3C20" w:rsidRDefault="00BC4A94" w:rsidP="00131CAD">
            <w:pPr>
              <w:spacing w:line="240" w:lineRule="auto"/>
              <w:rPr>
                <w:sz w:val="18"/>
                <w:lang w:val="fr-CH"/>
              </w:rPr>
            </w:pPr>
            <w:r w:rsidRPr="00EA3C20">
              <w:rPr>
                <w:sz w:val="18"/>
                <w:lang w:val="fr-CH"/>
              </w:rPr>
              <w:fldChar w:fldCharType="begin">
                <w:ffData>
                  <w:name w:val=""/>
                  <w:enabled/>
                  <w:calcOnExit w:val="0"/>
                  <w:statusText w:type="text" w:val="Nom et prénom ou raison social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797710" w:rsidRPr="00EA3C20" w:rsidRDefault="00131CAD" w:rsidP="00131CAD">
            <w:pPr>
              <w:spacing w:line="240" w:lineRule="auto"/>
              <w:rPr>
                <w:sz w:val="18"/>
                <w:lang w:val="fr-CH"/>
              </w:rPr>
            </w:pPr>
            <w:r w:rsidRPr="00EA3C20">
              <w:rPr>
                <w:sz w:val="18"/>
                <w:lang w:val="fr-CH"/>
              </w:rPr>
              <w:fldChar w:fldCharType="begin">
                <w:ffData>
                  <w:name w:val="Text66"/>
                  <w:enabled/>
                  <w:calcOnExit w:val="0"/>
                  <w:statusText w:type="text" w:val="NPA et lieu"/>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tc>
        <w:tc>
          <w:tcPr>
            <w:tcW w:w="595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cantSplit/>
          <w:trHeight w:hRule="exact" w:val="692"/>
        </w:trPr>
        <w:tc>
          <w:tcPr>
            <w:tcW w:w="4817" w:type="dxa"/>
            <w:vMerge/>
            <w:tcBorders>
              <w:top w:val="nil"/>
              <w:left w:val="nil"/>
              <w:bottom w:val="nil"/>
              <w:right w:val="nil"/>
            </w:tcBorders>
          </w:tcPr>
          <w:p w:rsidR="00797710" w:rsidRPr="00EA3C20" w:rsidRDefault="00797710">
            <w:pPr>
              <w:spacing w:after="80" w:line="240" w:lineRule="auto"/>
              <w:rPr>
                <w:sz w:val="18"/>
                <w:lang w:val="fr-CH"/>
              </w:rPr>
            </w:pPr>
          </w:p>
        </w:tc>
        <w:tc>
          <w:tcPr>
            <w:tcW w:w="5951" w:type="dxa"/>
            <w:vMerge w:val="restart"/>
            <w:tcBorders>
              <w:top w:val="nil"/>
              <w:left w:val="nil"/>
              <w:bottom w:val="single" w:sz="4" w:space="0" w:color="auto"/>
              <w:right w:val="nil"/>
            </w:tcBorders>
          </w:tcPr>
          <w:p w:rsidR="00797710" w:rsidRPr="00EA3C20" w:rsidRDefault="00131CAD">
            <w:pPr>
              <w:tabs>
                <w:tab w:val="left" w:pos="2126"/>
              </w:tabs>
              <w:spacing w:after="80" w:line="240" w:lineRule="auto"/>
              <w:rPr>
                <w:sz w:val="18"/>
                <w:lang w:val="fr-CH"/>
              </w:rPr>
            </w:pPr>
            <w:r w:rsidRPr="00EA3C20">
              <w:rPr>
                <w:sz w:val="18"/>
                <w:lang w:val="fr-CH"/>
              </w:rPr>
              <w:t>Compte bancaire/postal</w:t>
            </w:r>
            <w:r w:rsidRPr="00EA3C20">
              <w:rPr>
                <w:sz w:val="18"/>
                <w:lang w:val="fr-CH"/>
              </w:rPr>
              <w:tab/>
            </w:r>
            <w:r w:rsidRPr="00EA3C20">
              <w:rPr>
                <w:sz w:val="18"/>
                <w:lang w:val="fr-CH"/>
              </w:rPr>
              <w:fldChar w:fldCharType="begin">
                <w:ffData>
                  <w:name w:val="Kontrollkästchen1"/>
                  <w:enabled/>
                  <w:calcOnExit w:val="0"/>
                  <w:checkBox>
                    <w:sizeAuto/>
                    <w:default w:val="0"/>
                    <w:checked w:val="0"/>
                  </w:checkBox>
                </w:ffData>
              </w:fldChar>
            </w:r>
            <w:bookmarkStart w:id="7" w:name="Kontrollkästchen1"/>
            <w:r w:rsidRPr="00EA3C20">
              <w:rPr>
                <w:sz w:val="18"/>
                <w:lang w:val="fr-CH"/>
              </w:rPr>
              <w:instrText xml:space="preserve"> FORMCHECKBOX </w:instrText>
            </w:r>
            <w:r w:rsidR="006F51E1">
              <w:rPr>
                <w:sz w:val="18"/>
                <w:lang w:val="fr-CH"/>
              </w:rPr>
            </w:r>
            <w:r w:rsidR="006F51E1">
              <w:rPr>
                <w:sz w:val="18"/>
                <w:lang w:val="fr-CH"/>
              </w:rPr>
              <w:fldChar w:fldCharType="separate"/>
            </w:r>
            <w:r w:rsidRPr="00EA3C20">
              <w:rPr>
                <w:sz w:val="18"/>
                <w:lang w:val="fr-CH"/>
              </w:rPr>
              <w:fldChar w:fldCharType="end"/>
            </w:r>
            <w:bookmarkEnd w:id="7"/>
            <w:r w:rsidRPr="00EA3C20">
              <w:rPr>
                <w:sz w:val="18"/>
                <w:lang w:val="fr-CH"/>
              </w:rPr>
              <w:t xml:space="preserve"> du créancier</w:t>
            </w:r>
          </w:p>
          <w:p w:rsidR="00797710" w:rsidRPr="00EA3C20" w:rsidRDefault="00131CAD">
            <w:pPr>
              <w:tabs>
                <w:tab w:val="left" w:pos="2126"/>
              </w:tabs>
              <w:spacing w:line="240" w:lineRule="auto"/>
              <w:rPr>
                <w:sz w:val="18"/>
                <w:lang w:val="fr-CH"/>
              </w:rPr>
            </w:pPr>
            <w:r w:rsidRPr="00EA3C20">
              <w:rPr>
                <w:sz w:val="18"/>
                <w:lang w:val="fr-CH"/>
              </w:rPr>
              <w:tab/>
            </w:r>
            <w:r w:rsidRPr="00EA3C20">
              <w:rPr>
                <w:sz w:val="18"/>
                <w:lang w:val="fr-CH"/>
              </w:rPr>
              <w:fldChar w:fldCharType="begin">
                <w:ffData>
                  <w:name w:val="Kontrollkästchen2"/>
                  <w:enabled/>
                  <w:calcOnExit w:val="0"/>
                  <w:checkBox>
                    <w:sizeAuto/>
                    <w:default w:val="0"/>
                    <w:checked w:val="0"/>
                  </w:checkBox>
                </w:ffData>
              </w:fldChar>
            </w:r>
            <w:bookmarkStart w:id="8" w:name="Kontrollkästchen2"/>
            <w:r w:rsidRPr="00EA3C20">
              <w:rPr>
                <w:sz w:val="18"/>
                <w:lang w:val="fr-CH"/>
              </w:rPr>
              <w:instrText xml:space="preserve"> FORMCHECKBOX </w:instrText>
            </w:r>
            <w:r w:rsidR="006F51E1">
              <w:rPr>
                <w:sz w:val="18"/>
                <w:lang w:val="fr-CH"/>
              </w:rPr>
            </w:r>
            <w:r w:rsidR="006F51E1">
              <w:rPr>
                <w:sz w:val="18"/>
                <w:lang w:val="fr-CH"/>
              </w:rPr>
              <w:fldChar w:fldCharType="separate"/>
            </w:r>
            <w:r w:rsidRPr="00EA3C20">
              <w:rPr>
                <w:sz w:val="18"/>
                <w:lang w:val="fr-CH"/>
              </w:rPr>
              <w:fldChar w:fldCharType="end"/>
            </w:r>
            <w:bookmarkEnd w:id="8"/>
            <w:r w:rsidRPr="00EA3C20">
              <w:rPr>
                <w:sz w:val="18"/>
                <w:lang w:val="fr-CH"/>
              </w:rPr>
              <w:t xml:space="preserve"> du représentant</w:t>
            </w:r>
          </w:p>
          <w:p w:rsidR="00797710" w:rsidRPr="00EA3C20" w:rsidRDefault="00797710">
            <w:pPr>
              <w:tabs>
                <w:tab w:val="left" w:pos="2115"/>
              </w:tabs>
              <w:spacing w:line="240" w:lineRule="auto"/>
              <w:rPr>
                <w:sz w:val="18"/>
                <w:lang w:val="fr-CH"/>
              </w:rPr>
            </w:pPr>
          </w:p>
          <w:p w:rsidR="00797710" w:rsidRPr="00EA3C20" w:rsidRDefault="00797710">
            <w:pPr>
              <w:tabs>
                <w:tab w:val="left" w:pos="2115"/>
              </w:tabs>
              <w:spacing w:line="240" w:lineRule="auto"/>
              <w:rPr>
                <w:sz w:val="18"/>
                <w:lang w:val="fr-CH"/>
              </w:rPr>
            </w:pPr>
          </w:p>
          <w:p w:rsidR="00797710" w:rsidRPr="00EA3C20" w:rsidRDefault="00131CAD">
            <w:pPr>
              <w:tabs>
                <w:tab w:val="left" w:pos="2115"/>
              </w:tabs>
              <w:spacing w:line="240" w:lineRule="auto"/>
              <w:rPr>
                <w:sz w:val="18"/>
                <w:lang w:val="fr-CH"/>
              </w:rPr>
            </w:pPr>
            <w:r w:rsidRPr="00EA3C20">
              <w:rPr>
                <w:i/>
                <w:sz w:val="18"/>
                <w:lang w:val="fr-CH"/>
              </w:rPr>
              <w:t>IBAN</w:t>
            </w:r>
            <w:r w:rsidRPr="00EA3C20">
              <w:rPr>
                <w:sz w:val="18"/>
                <w:lang w:val="fr-CH"/>
              </w:rPr>
              <w:t xml:space="preserve">  </w:t>
            </w:r>
            <w:r w:rsidRPr="00EA3C20">
              <w:rPr>
                <w:sz w:val="18"/>
                <w:lang w:val="fr-CH"/>
              </w:rPr>
              <w:fldChar w:fldCharType="begin">
                <w:ffData>
                  <w:name w:val="Text6"/>
                  <w:enabled/>
                  <w:calcOnExit w:val="0"/>
                  <w:textInput>
                    <w:maxLength w:val="58"/>
                  </w:textInput>
                </w:ffData>
              </w:fldChar>
            </w:r>
            <w:bookmarkStart w:id="9" w:name="Text6"/>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9"/>
            <w:r w:rsidRPr="00EA3C20">
              <w:rPr>
                <w:color w:val="808080" w:themeColor="background1" w:themeShade="80"/>
                <w:sz w:val="18"/>
                <w:lang w:val="fr-CH"/>
              </w:rPr>
              <w:t xml:space="preserve"> </w:t>
            </w:r>
          </w:p>
        </w:tc>
      </w:tr>
      <w:tr w:rsidR="00797710" w:rsidRPr="00EA3C20">
        <w:trPr>
          <w:cantSplit/>
          <w:trHeight w:hRule="exact" w:val="539"/>
        </w:trPr>
        <w:tc>
          <w:tcPr>
            <w:tcW w:w="4817" w:type="dxa"/>
            <w:vMerge w:val="restart"/>
            <w:tcBorders>
              <w:top w:val="nil"/>
              <w:left w:val="nil"/>
              <w:right w:val="nil"/>
            </w:tcBorders>
          </w:tcPr>
          <w:p w:rsidR="00797710" w:rsidRPr="00EA3C20" w:rsidRDefault="00131CAD">
            <w:pPr>
              <w:spacing w:after="80" w:line="240" w:lineRule="auto"/>
              <w:rPr>
                <w:i/>
                <w:sz w:val="16"/>
                <w:lang w:val="fr-CH"/>
              </w:rPr>
            </w:pPr>
            <w:r w:rsidRPr="00EA3C20">
              <w:rPr>
                <w:sz w:val="18"/>
                <w:lang w:val="fr-CH"/>
              </w:rPr>
              <w:t xml:space="preserve">Représentant du créancier </w:t>
            </w:r>
            <w:r w:rsidR="00BC4A94" w:rsidRPr="00EA3C20">
              <w:rPr>
                <w:sz w:val="18"/>
                <w:lang w:val="fr-CH"/>
              </w:rPr>
              <w:br/>
            </w:r>
            <w:r w:rsidRPr="00EA3C20">
              <w:rPr>
                <w:i/>
                <w:sz w:val="16"/>
                <w:szCs w:val="16"/>
                <w:lang w:val="fr-CH"/>
              </w:rPr>
              <w:t>(</w:t>
            </w:r>
            <w:r w:rsidR="00BC4A94" w:rsidRPr="00EA3C20">
              <w:rPr>
                <w:i/>
                <w:sz w:val="16"/>
                <w:lang w:val="fr-CH"/>
              </w:rPr>
              <w:t>nom et prénom ou raison sociale; adresse; NPA lieu</w:t>
            </w:r>
            <w:r w:rsidRPr="00EA3C20">
              <w:rPr>
                <w:i/>
                <w:sz w:val="16"/>
                <w:szCs w:val="16"/>
                <w:lang w:val="fr-CH"/>
              </w:rPr>
              <w:t>)</w:t>
            </w:r>
          </w:p>
          <w:p w:rsidR="00131CAD" w:rsidRPr="00EA3C20" w:rsidRDefault="00BC4A94" w:rsidP="00131CAD">
            <w:pPr>
              <w:spacing w:line="240" w:lineRule="auto"/>
              <w:rPr>
                <w:sz w:val="18"/>
                <w:lang w:val="fr-CH"/>
              </w:rPr>
            </w:pPr>
            <w:r w:rsidRPr="00EA3C20">
              <w:rPr>
                <w:sz w:val="18"/>
                <w:lang w:val="fr-CH"/>
              </w:rPr>
              <w:fldChar w:fldCharType="begin">
                <w:ffData>
                  <w:name w:val=""/>
                  <w:enabled/>
                  <w:calcOnExit w:val="0"/>
                  <w:statusText w:type="text" w:val="Nom et prénom ou raison social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797710" w:rsidRPr="00EA3C20" w:rsidRDefault="00131CAD" w:rsidP="00131CAD">
            <w:pPr>
              <w:spacing w:line="240" w:lineRule="auto"/>
              <w:rPr>
                <w:sz w:val="18"/>
                <w:szCs w:val="18"/>
                <w:lang w:val="fr-CH"/>
              </w:rPr>
            </w:pPr>
            <w:r w:rsidRPr="00EA3C20">
              <w:rPr>
                <w:sz w:val="18"/>
                <w:lang w:val="fr-CH"/>
              </w:rPr>
              <w:fldChar w:fldCharType="begin">
                <w:ffData>
                  <w:name w:val="Text66"/>
                  <w:enabled/>
                  <w:calcOnExit w:val="0"/>
                  <w:statusText w:type="text" w:val="NPA et lieu"/>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tc>
        <w:tc>
          <w:tcPr>
            <w:tcW w:w="5951" w:type="dxa"/>
            <w:vMerge/>
            <w:tcBorders>
              <w:left w:val="nil"/>
              <w:bottom w:val="single" w:sz="4" w:space="0" w:color="A5A5A5" w:themeColor="accent3"/>
              <w:right w:val="nil"/>
            </w:tcBorders>
          </w:tcPr>
          <w:p w:rsidR="00797710" w:rsidRPr="00EA3C20" w:rsidRDefault="00797710">
            <w:pPr>
              <w:tabs>
                <w:tab w:val="left" w:pos="2115"/>
              </w:tabs>
              <w:spacing w:line="240" w:lineRule="auto"/>
              <w:rPr>
                <w:sz w:val="18"/>
                <w:lang w:val="fr-CH"/>
              </w:rPr>
            </w:pPr>
          </w:p>
        </w:tc>
      </w:tr>
      <w:tr w:rsidR="00797710" w:rsidRPr="00AF25CC">
        <w:trPr>
          <w:cantSplit/>
          <w:trHeight w:hRule="exact" w:val="680"/>
        </w:trPr>
        <w:tc>
          <w:tcPr>
            <w:tcW w:w="4817" w:type="dxa"/>
            <w:vMerge/>
            <w:tcBorders>
              <w:left w:val="nil"/>
              <w:right w:val="nil"/>
            </w:tcBorders>
          </w:tcPr>
          <w:p w:rsidR="00797710" w:rsidRPr="00EA3C20" w:rsidRDefault="00797710">
            <w:pPr>
              <w:spacing w:after="80" w:line="240" w:lineRule="auto"/>
              <w:rPr>
                <w:sz w:val="18"/>
                <w:lang w:val="fr-CH"/>
              </w:rPr>
            </w:pPr>
          </w:p>
        </w:tc>
        <w:tc>
          <w:tcPr>
            <w:tcW w:w="5951" w:type="dxa"/>
            <w:tcBorders>
              <w:top w:val="single" w:sz="4" w:space="0" w:color="A5A5A5" w:themeColor="accent3"/>
              <w:left w:val="nil"/>
              <w:bottom w:val="single" w:sz="4" w:space="0" w:color="A5A5A5" w:themeColor="accent3"/>
              <w:right w:val="nil"/>
            </w:tcBorders>
          </w:tcPr>
          <w:p w:rsidR="00797710" w:rsidRPr="00EA3C20" w:rsidRDefault="00797710">
            <w:pPr>
              <w:spacing w:line="240" w:lineRule="auto"/>
              <w:rPr>
                <w:sz w:val="12"/>
                <w:lang w:val="fr-CH"/>
              </w:rPr>
            </w:pPr>
          </w:p>
          <w:p w:rsidR="00797710" w:rsidRPr="00EA3C20" w:rsidRDefault="00131CAD">
            <w:pPr>
              <w:spacing w:line="240" w:lineRule="auto"/>
              <w:rPr>
                <w:sz w:val="18"/>
                <w:lang w:val="fr-CH"/>
              </w:rPr>
            </w:pPr>
            <w:r w:rsidRPr="00EA3C20">
              <w:rPr>
                <w:sz w:val="18"/>
                <w:lang w:val="fr-CH"/>
              </w:rPr>
              <w:t>Pour renseignements</w:t>
            </w:r>
          </w:p>
          <w:p w:rsidR="00797710" w:rsidRPr="00EA3C20" w:rsidRDefault="00797710">
            <w:pPr>
              <w:spacing w:line="240" w:lineRule="auto"/>
              <w:rPr>
                <w:sz w:val="12"/>
                <w:szCs w:val="12"/>
                <w:lang w:val="fr-CH"/>
              </w:rPr>
            </w:pPr>
          </w:p>
          <w:p w:rsidR="00797710" w:rsidRPr="00EA3C20" w:rsidRDefault="00131CAD">
            <w:pPr>
              <w:tabs>
                <w:tab w:val="left" w:pos="2115"/>
              </w:tabs>
              <w:spacing w:after="80" w:line="240" w:lineRule="auto"/>
              <w:rPr>
                <w:sz w:val="18"/>
                <w:lang w:val="fr-CH"/>
              </w:rPr>
            </w:pPr>
            <w:r w:rsidRPr="00EA3C20">
              <w:rPr>
                <w:i/>
                <w:sz w:val="16"/>
                <w:lang w:val="fr-CH"/>
              </w:rPr>
              <w:t xml:space="preserve">Téléphone/courriel électronique </w:t>
            </w:r>
            <w:r w:rsidR="00B84A13" w:rsidRPr="00EA3C20">
              <w:rPr>
                <w:i/>
                <w:sz w:val="16"/>
                <w:lang w:val="fr-CH"/>
              </w:rPr>
              <w:t xml:space="preserve"> </w:t>
            </w:r>
            <w:r w:rsidRPr="00EA3C20">
              <w:rPr>
                <w:sz w:val="16"/>
                <w:lang w:val="fr-CH"/>
              </w:rPr>
              <w:fldChar w:fldCharType="begin">
                <w:ffData>
                  <w:name w:val="Text7"/>
                  <w:enabled/>
                  <w:calcOnExit w:val="0"/>
                  <w:textInput>
                    <w:maxLength w:val="58"/>
                  </w:textInput>
                </w:ffData>
              </w:fldChar>
            </w:r>
            <w:bookmarkStart w:id="10" w:name="Text7"/>
            <w:r w:rsidRPr="00EA3C20">
              <w:rPr>
                <w:sz w:val="16"/>
                <w:lang w:val="fr-CH"/>
              </w:rPr>
              <w:instrText xml:space="preserve"> FORMTEXT </w:instrText>
            </w:r>
            <w:r w:rsidRPr="00EA3C20">
              <w:rPr>
                <w:sz w:val="16"/>
                <w:lang w:val="fr-CH"/>
              </w:rPr>
            </w:r>
            <w:r w:rsidRPr="00EA3C20">
              <w:rPr>
                <w:sz w:val="16"/>
                <w:lang w:val="fr-CH"/>
              </w:rPr>
              <w:fldChar w:fldCharType="separate"/>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Pr="00EA3C20">
              <w:rPr>
                <w:sz w:val="16"/>
                <w:lang w:val="fr-CH"/>
              </w:rPr>
              <w:fldChar w:fldCharType="end"/>
            </w:r>
            <w:bookmarkEnd w:id="10"/>
          </w:p>
        </w:tc>
      </w:tr>
      <w:tr w:rsidR="00797710" w:rsidRPr="00AF25CC">
        <w:trPr>
          <w:cantSplit/>
          <w:trHeight w:hRule="exact" w:val="306"/>
        </w:trPr>
        <w:tc>
          <w:tcPr>
            <w:tcW w:w="4817" w:type="dxa"/>
            <w:vMerge/>
            <w:tcBorders>
              <w:left w:val="nil"/>
              <w:bottom w:val="nil"/>
              <w:right w:val="nil"/>
            </w:tcBorders>
          </w:tcPr>
          <w:p w:rsidR="00797710" w:rsidRPr="00EA3C20" w:rsidRDefault="00797710">
            <w:pPr>
              <w:spacing w:after="80" w:line="240" w:lineRule="auto"/>
              <w:rPr>
                <w:sz w:val="18"/>
                <w:lang w:val="fr-CH"/>
              </w:rPr>
            </w:pPr>
          </w:p>
        </w:tc>
        <w:tc>
          <w:tcPr>
            <w:tcW w:w="5951" w:type="dxa"/>
            <w:tcBorders>
              <w:top w:val="single" w:sz="4" w:space="0" w:color="A5A5A5" w:themeColor="accent3"/>
              <w:left w:val="nil"/>
              <w:bottom w:val="nil"/>
              <w:right w:val="nil"/>
            </w:tcBorders>
          </w:tcPr>
          <w:p w:rsidR="00797710" w:rsidRPr="00EA3C20" w:rsidRDefault="00797710">
            <w:pPr>
              <w:tabs>
                <w:tab w:val="left" w:pos="2115"/>
              </w:tabs>
              <w:spacing w:after="80" w:line="240" w:lineRule="auto"/>
              <w:rPr>
                <w:sz w:val="18"/>
                <w:lang w:val="fr-CH"/>
              </w:rPr>
            </w:pPr>
          </w:p>
        </w:tc>
      </w:tr>
      <w:tr w:rsidR="00797710" w:rsidRPr="00AF25CC">
        <w:trPr>
          <w:cantSplit/>
          <w:trHeight w:hRule="exact" w:val="567"/>
        </w:trPr>
        <w:tc>
          <w:tcPr>
            <w:tcW w:w="4817" w:type="dxa"/>
            <w:tcBorders>
              <w:top w:val="nil"/>
              <w:left w:val="nil"/>
              <w:bottom w:val="nil"/>
              <w:right w:val="nil"/>
            </w:tcBorders>
          </w:tcPr>
          <w:p w:rsidR="00797710" w:rsidRPr="00EA3C20" w:rsidRDefault="00797710">
            <w:pPr>
              <w:spacing w:line="240" w:lineRule="auto"/>
              <w:rPr>
                <w:sz w:val="18"/>
                <w:lang w:val="fr-CH"/>
              </w:rPr>
            </w:pPr>
          </w:p>
        </w:tc>
        <w:tc>
          <w:tcPr>
            <w:tcW w:w="5951" w:type="dxa"/>
            <w:tcBorders>
              <w:top w:val="nil"/>
              <w:left w:val="nil"/>
              <w:bottom w:val="nil"/>
              <w:right w:val="nil"/>
            </w:tcBorders>
          </w:tcPr>
          <w:p w:rsidR="00797710" w:rsidRPr="00EA3C20" w:rsidRDefault="00797710">
            <w:pPr>
              <w:spacing w:after="120" w:line="240" w:lineRule="auto"/>
              <w:rPr>
                <w:sz w:val="18"/>
                <w:lang w:val="fr-CH"/>
              </w:rPr>
            </w:pPr>
          </w:p>
        </w:tc>
      </w:tr>
    </w:tbl>
    <w:p w:rsidR="00DA7AB1" w:rsidRPr="00EA3C20" w:rsidRDefault="00DA7AB1">
      <w:pPr>
        <w:tabs>
          <w:tab w:val="left" w:pos="6857"/>
          <w:tab w:val="left" w:pos="8557"/>
          <w:tab w:val="left" w:pos="9408"/>
        </w:tabs>
        <w:spacing w:line="240" w:lineRule="auto"/>
        <w:ind w:left="57"/>
        <w:rPr>
          <w:sz w:val="2"/>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797710" w:rsidRPr="00EA3C20" w:rsidTr="00DA7AB1">
        <w:trPr>
          <w:cantSplit/>
        </w:trPr>
        <w:tc>
          <w:tcPr>
            <w:tcW w:w="7371" w:type="dxa"/>
          </w:tcPr>
          <w:p w:rsidR="00797710" w:rsidRPr="00EA3C20" w:rsidRDefault="00131CAD">
            <w:pPr>
              <w:spacing w:line="240" w:lineRule="auto"/>
              <w:rPr>
                <w:sz w:val="17"/>
                <w:szCs w:val="17"/>
                <w:lang w:val="fr-CH"/>
              </w:rPr>
            </w:pPr>
            <w:r w:rsidRPr="00EA3C20">
              <w:rPr>
                <w:b/>
                <w:sz w:val="17"/>
                <w:szCs w:val="17"/>
                <w:lang w:val="fr-CH"/>
              </w:rPr>
              <w:t xml:space="preserve">Cause de l'obligation </w:t>
            </w:r>
            <w:r w:rsidRPr="00EA3C20">
              <w:rPr>
                <w:sz w:val="17"/>
                <w:szCs w:val="17"/>
                <w:lang w:val="fr-CH"/>
              </w:rPr>
              <w:t>ou</w:t>
            </w:r>
            <w:r w:rsidRPr="00EA3C20">
              <w:rPr>
                <w:b/>
                <w:sz w:val="17"/>
                <w:szCs w:val="17"/>
                <w:lang w:val="fr-CH"/>
              </w:rPr>
              <w:t xml:space="preserve"> titre de la créance et date</w:t>
            </w:r>
          </w:p>
        </w:tc>
        <w:tc>
          <w:tcPr>
            <w:tcW w:w="1588" w:type="dxa"/>
          </w:tcPr>
          <w:p w:rsidR="00797710" w:rsidRPr="00EA3C20" w:rsidRDefault="00131CAD">
            <w:pPr>
              <w:spacing w:line="240" w:lineRule="auto"/>
              <w:rPr>
                <w:sz w:val="17"/>
                <w:szCs w:val="17"/>
                <w:lang w:val="fr-CH"/>
              </w:rPr>
            </w:pPr>
            <w:r w:rsidRPr="00EA3C20">
              <w:rPr>
                <w:sz w:val="17"/>
                <w:szCs w:val="17"/>
                <w:lang w:val="fr-CH"/>
              </w:rPr>
              <w:t>Montant (CHF)</w:t>
            </w:r>
          </w:p>
        </w:tc>
        <w:tc>
          <w:tcPr>
            <w:tcW w:w="851" w:type="dxa"/>
          </w:tcPr>
          <w:p w:rsidR="00797710" w:rsidRPr="00EA3C20" w:rsidRDefault="00131CAD">
            <w:pPr>
              <w:spacing w:line="240" w:lineRule="auto"/>
              <w:rPr>
                <w:sz w:val="17"/>
                <w:szCs w:val="17"/>
                <w:lang w:val="fr-CH"/>
              </w:rPr>
            </w:pPr>
            <w:r w:rsidRPr="00EA3C20">
              <w:rPr>
                <w:sz w:val="17"/>
                <w:szCs w:val="17"/>
                <w:lang w:val="fr-CH"/>
              </w:rPr>
              <w:t>Intérêt %</w:t>
            </w:r>
          </w:p>
        </w:tc>
        <w:tc>
          <w:tcPr>
            <w:tcW w:w="964" w:type="dxa"/>
          </w:tcPr>
          <w:p w:rsidR="00797710" w:rsidRPr="00EA3C20" w:rsidRDefault="00131CAD">
            <w:pPr>
              <w:spacing w:line="240" w:lineRule="auto"/>
              <w:rPr>
                <w:sz w:val="15"/>
                <w:szCs w:val="15"/>
                <w:lang w:val="fr-CH"/>
              </w:rPr>
            </w:pPr>
            <w:r w:rsidRPr="00EA3C20">
              <w:rPr>
                <w:sz w:val="15"/>
                <w:szCs w:val="15"/>
                <w:lang w:val="fr-CH"/>
              </w:rPr>
              <w:t>Dès le (date)</w:t>
            </w:r>
          </w:p>
        </w:tc>
      </w:tr>
    </w:tbl>
    <w:p w:rsidR="00797710" w:rsidRPr="00EA3C20" w:rsidRDefault="00797710">
      <w:pPr>
        <w:tabs>
          <w:tab w:val="left" w:pos="6857"/>
          <w:tab w:val="left" w:pos="8557"/>
          <w:tab w:val="left" w:pos="9408"/>
        </w:tabs>
        <w:spacing w:line="240" w:lineRule="auto"/>
        <w:ind w:left="57"/>
        <w:rPr>
          <w:sz w:val="4"/>
          <w:lang w:val="fr-CH"/>
        </w:rPr>
      </w:pPr>
    </w:p>
    <w:tbl>
      <w:tblPr>
        <w:tblStyle w:val="Grilledutableau"/>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DA7AB1" w:rsidRPr="00EA3C20" w:rsidTr="00DA7AB1">
        <w:trPr>
          <w:trHeight w:hRule="exact" w:val="1814"/>
        </w:trPr>
        <w:tc>
          <w:tcPr>
            <w:tcW w:w="227" w:type="dxa"/>
            <w:tcBorders>
              <w:top w:val="single" w:sz="4" w:space="0" w:color="auto"/>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DA7AB1" w:rsidRPr="00EA3C20" w:rsidRDefault="00DA7AB1" w:rsidP="00423468">
            <w:pPr>
              <w:tabs>
                <w:tab w:val="right" w:pos="113"/>
              </w:tabs>
              <w:spacing w:line="240" w:lineRule="auto"/>
              <w:rPr>
                <w:sz w:val="17"/>
                <w:szCs w:val="17"/>
                <w:lang w:val="fr-CH"/>
              </w:rPr>
            </w:pPr>
            <w:r w:rsidRPr="00EA3C20">
              <w:rPr>
                <w:sz w:val="17"/>
                <w:szCs w:val="17"/>
                <w:lang w:val="fr-CH"/>
              </w:rPr>
              <w:fldChar w:fldCharType="begin">
                <w:ffData>
                  <w:name w:val="Text52"/>
                  <w:enabled/>
                  <w:calcOnExit w:val="0"/>
                  <w:textInput>
                    <w:maxLength w:val="64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8"/>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9"/>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Text10"/>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r>
    </w:tbl>
    <w:p w:rsidR="00DA7AB1" w:rsidRPr="00EA3C20" w:rsidRDefault="00DA7AB1">
      <w:pPr>
        <w:tabs>
          <w:tab w:val="left" w:pos="6859"/>
          <w:tab w:val="left" w:pos="8558"/>
          <w:tab w:val="left" w:pos="9409"/>
        </w:tabs>
        <w:spacing w:line="240" w:lineRule="auto"/>
        <w:ind w:left="57"/>
        <w:rPr>
          <w:sz w:val="2"/>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797710" w:rsidRPr="00EA3C20" w:rsidTr="00DA7AB1">
        <w:tc>
          <w:tcPr>
            <w:tcW w:w="7371" w:type="dxa"/>
            <w:tcBorders>
              <w:top w:val="nil"/>
              <w:left w:val="nil"/>
              <w:bottom w:val="nil"/>
              <w:right w:val="single" w:sz="4" w:space="0" w:color="A5A5A5" w:themeColor="accent3"/>
            </w:tcBorders>
          </w:tcPr>
          <w:p w:rsidR="00797710" w:rsidRPr="00EA3C20" w:rsidRDefault="00131CAD" w:rsidP="00BC4A94">
            <w:pPr>
              <w:spacing w:line="240" w:lineRule="auto"/>
              <w:rPr>
                <w:sz w:val="18"/>
                <w:lang w:val="fr-CH"/>
              </w:rPr>
            </w:pPr>
            <w:r w:rsidRPr="00EA3C20">
              <w:rPr>
                <w:sz w:val="16"/>
                <w:lang w:val="fr-CH"/>
              </w:rPr>
              <w:t xml:space="preserve">Autres </w:t>
            </w:r>
            <w:r w:rsidR="00BC4A94" w:rsidRPr="00EA3C20">
              <w:rPr>
                <w:sz w:val="16"/>
                <w:lang w:val="fr-CH"/>
              </w:rPr>
              <w:t>créances</w:t>
            </w:r>
          </w:p>
        </w:tc>
        <w:tc>
          <w:tcPr>
            <w:tcW w:w="1588" w:type="dxa"/>
            <w:tcBorders>
              <w:top w:val="nil"/>
              <w:left w:val="single" w:sz="4" w:space="0" w:color="A5A5A5" w:themeColor="accent3"/>
              <w:bottom w:val="nil"/>
              <w:right w:val="single" w:sz="4" w:space="0" w:color="A5A5A5" w:themeColor="accent3"/>
            </w:tcBorders>
          </w:tcPr>
          <w:p w:rsidR="00797710" w:rsidRPr="00EA3C20" w:rsidRDefault="00797710">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797710" w:rsidRPr="00EA3C20" w:rsidRDefault="00797710">
            <w:pPr>
              <w:spacing w:line="240" w:lineRule="auto"/>
              <w:rPr>
                <w:sz w:val="18"/>
                <w:lang w:val="fr-CH"/>
              </w:rPr>
            </w:pPr>
          </w:p>
        </w:tc>
        <w:tc>
          <w:tcPr>
            <w:tcW w:w="964" w:type="dxa"/>
            <w:tcBorders>
              <w:top w:val="nil"/>
              <w:left w:val="single" w:sz="4" w:space="0" w:color="A5A5A5" w:themeColor="accent3"/>
              <w:bottom w:val="nil"/>
              <w:right w:val="nil"/>
            </w:tcBorders>
          </w:tcPr>
          <w:p w:rsidR="00797710" w:rsidRPr="00EA3C20" w:rsidRDefault="00797710">
            <w:pPr>
              <w:spacing w:line="240" w:lineRule="auto"/>
              <w:rPr>
                <w:sz w:val="18"/>
                <w:lang w:val="fr-CH"/>
              </w:rPr>
            </w:pPr>
          </w:p>
        </w:tc>
      </w:tr>
    </w:tbl>
    <w:p w:rsidR="00DA7AB1" w:rsidRPr="00EA3C20" w:rsidRDefault="00DA7AB1">
      <w:pPr>
        <w:tabs>
          <w:tab w:val="left" w:pos="6859"/>
          <w:tab w:val="left" w:pos="8558"/>
          <w:tab w:val="left" w:pos="9409"/>
        </w:tabs>
        <w:spacing w:line="240" w:lineRule="auto"/>
        <w:ind w:left="57"/>
        <w:rPr>
          <w:sz w:val="2"/>
          <w:lang w:val="fr-CH"/>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szCs w:val="18"/>
                <w:lang w:val="fr-CH"/>
              </w:rPr>
            </w:pPr>
            <w:r w:rsidRPr="00EA3C20">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54"/>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11"/>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12"/>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Text13"/>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53"/>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3"/>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highlight w:val="yellow"/>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highlight w:val="yellow"/>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highlight w:val="yellow"/>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4"/>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5"/>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6"/>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7"/>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8"/>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9"/>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bl>
    <w:p w:rsidR="00DA7AB1" w:rsidRPr="00EA3C20" w:rsidRDefault="00DA7AB1">
      <w:pPr>
        <w:tabs>
          <w:tab w:val="left" w:pos="5495"/>
        </w:tabs>
        <w:spacing w:line="240" w:lineRule="auto"/>
        <w:ind w:left="108"/>
        <w:rPr>
          <w:sz w:val="2"/>
          <w:lang w:val="fr-CH"/>
        </w:rPr>
      </w:pPr>
    </w:p>
    <w:tbl>
      <w:tblPr>
        <w:tblStyle w:val="Grilledutableau"/>
        <w:tblW w:w="10768" w:type="dxa"/>
        <w:tblLayout w:type="fixed"/>
        <w:tblLook w:val="04A0" w:firstRow="1" w:lastRow="0" w:firstColumn="1" w:lastColumn="0" w:noHBand="0" w:noVBand="1"/>
      </w:tblPr>
      <w:tblGrid>
        <w:gridCol w:w="5387"/>
        <w:gridCol w:w="5381"/>
      </w:tblGrid>
      <w:tr w:rsidR="00797710" w:rsidRPr="00EA3C20" w:rsidTr="00EB733C">
        <w:trPr>
          <w:trHeight w:val="387"/>
        </w:trPr>
        <w:tc>
          <w:tcPr>
            <w:tcW w:w="5387" w:type="dxa"/>
            <w:tcBorders>
              <w:top w:val="nil"/>
              <w:left w:val="nil"/>
              <w:bottom w:val="nil"/>
              <w:right w:val="nil"/>
            </w:tcBorders>
          </w:tcPr>
          <w:p w:rsidR="00797710" w:rsidRPr="00EA3C20" w:rsidRDefault="00797710">
            <w:pPr>
              <w:spacing w:line="240" w:lineRule="auto"/>
              <w:rPr>
                <w:sz w:val="18"/>
                <w:lang w:val="fr-CH"/>
              </w:rPr>
            </w:pPr>
          </w:p>
        </w:tc>
        <w:tc>
          <w:tcPr>
            <w:tcW w:w="538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trHeight w:hRule="exact" w:val="939"/>
        </w:trPr>
        <w:tc>
          <w:tcPr>
            <w:tcW w:w="5387" w:type="dxa"/>
            <w:vMerge w:val="restart"/>
            <w:tcBorders>
              <w:top w:val="nil"/>
              <w:left w:val="nil"/>
              <w:right w:val="nil"/>
            </w:tcBorders>
          </w:tcPr>
          <w:p w:rsidR="00797710" w:rsidRPr="00EA3C20" w:rsidRDefault="00131CAD">
            <w:pPr>
              <w:spacing w:after="80" w:line="240" w:lineRule="auto"/>
              <w:rPr>
                <w:sz w:val="18"/>
                <w:lang w:val="fr-CH"/>
              </w:rPr>
            </w:pPr>
            <w:r w:rsidRPr="00EA3C20">
              <w:rPr>
                <w:sz w:val="18"/>
                <w:lang w:val="fr-CH"/>
              </w:rPr>
              <w:t>Observations</w:t>
            </w:r>
          </w:p>
          <w:p w:rsidR="00797710" w:rsidRPr="00EA3C20" w:rsidRDefault="00131CAD">
            <w:pPr>
              <w:spacing w:line="240" w:lineRule="auto"/>
              <w:rPr>
                <w:sz w:val="18"/>
                <w:lang w:val="fr-CH"/>
              </w:rPr>
            </w:pPr>
            <w:r w:rsidRPr="00EA3C20">
              <w:rPr>
                <w:sz w:val="18"/>
                <w:lang w:val="fr-CH"/>
              </w:rPr>
              <w:fldChar w:fldCharType="begin">
                <w:ffData>
                  <w:name w:val="Text38"/>
                  <w:enabled/>
                  <w:calcOnExit w:val="0"/>
                  <w:textInput>
                    <w:maxLength w:val="400"/>
                  </w:textInput>
                </w:ffData>
              </w:fldChar>
            </w:r>
            <w:bookmarkStart w:id="11" w:name="Text38"/>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11"/>
          </w:p>
        </w:tc>
        <w:tc>
          <w:tcPr>
            <w:tcW w:w="5381" w:type="dxa"/>
            <w:tcBorders>
              <w:top w:val="nil"/>
              <w:left w:val="nil"/>
              <w:bottom w:val="nil"/>
              <w:right w:val="nil"/>
            </w:tcBorders>
          </w:tcPr>
          <w:p w:rsidR="00797710" w:rsidRPr="00EA3C20" w:rsidRDefault="00131CAD">
            <w:pPr>
              <w:spacing w:after="80" w:line="240" w:lineRule="auto"/>
              <w:rPr>
                <w:i/>
                <w:sz w:val="16"/>
                <w:lang w:val="fr-CH"/>
              </w:rPr>
            </w:pPr>
            <w:r w:rsidRPr="00EA3C20">
              <w:rPr>
                <w:sz w:val="18"/>
                <w:lang w:val="fr-CH"/>
              </w:rPr>
              <w:t xml:space="preserve">Votre référence </w:t>
            </w:r>
            <w:r w:rsidRPr="00EA3C20">
              <w:rPr>
                <w:i/>
                <w:sz w:val="16"/>
                <w:lang w:val="fr-CH"/>
              </w:rPr>
              <w:t>(si applicable)</w:t>
            </w:r>
          </w:p>
          <w:p w:rsidR="00797710" w:rsidRPr="00EA3C20" w:rsidRDefault="00131CAD">
            <w:pPr>
              <w:spacing w:line="240" w:lineRule="auto"/>
              <w:rPr>
                <w:sz w:val="18"/>
                <w:lang w:val="fr-CH"/>
              </w:rPr>
            </w:pPr>
            <w:r w:rsidRPr="00EA3C20">
              <w:rPr>
                <w:sz w:val="18"/>
                <w:lang w:val="fr-CH"/>
              </w:rPr>
              <w:fldChar w:fldCharType="begin">
                <w:ffData>
                  <w:name w:val="Text39"/>
                  <w:enabled/>
                  <w:calcOnExit w:val="0"/>
                  <w:textInput>
                    <w:maxLength w:val="32"/>
                  </w:textInput>
                </w:ffData>
              </w:fldChar>
            </w:r>
            <w:bookmarkStart w:id="12" w:name="Text39"/>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12"/>
          </w:p>
        </w:tc>
      </w:tr>
      <w:tr w:rsidR="00797710" w:rsidRPr="00EA3C20">
        <w:trPr>
          <w:trHeight w:hRule="exact" w:val="764"/>
        </w:trPr>
        <w:tc>
          <w:tcPr>
            <w:tcW w:w="5387" w:type="dxa"/>
            <w:vMerge/>
            <w:tcBorders>
              <w:left w:val="nil"/>
              <w:bottom w:val="nil"/>
              <w:right w:val="nil"/>
            </w:tcBorders>
          </w:tcPr>
          <w:p w:rsidR="00797710" w:rsidRPr="00EA3C20" w:rsidRDefault="00797710">
            <w:pPr>
              <w:spacing w:after="80" w:line="240" w:lineRule="auto"/>
              <w:rPr>
                <w:sz w:val="18"/>
                <w:lang w:val="fr-CH"/>
              </w:rPr>
            </w:pPr>
          </w:p>
        </w:tc>
        <w:tc>
          <w:tcPr>
            <w:tcW w:w="5381" w:type="dxa"/>
            <w:tcBorders>
              <w:top w:val="nil"/>
              <w:left w:val="nil"/>
              <w:bottom w:val="single" w:sz="4" w:space="0" w:color="A5A5A5" w:themeColor="accent3"/>
              <w:right w:val="nil"/>
            </w:tcBorders>
          </w:tcPr>
          <w:p w:rsidR="00797710" w:rsidRPr="00EA3C20" w:rsidRDefault="00131CAD">
            <w:pPr>
              <w:spacing w:line="240" w:lineRule="auto"/>
              <w:rPr>
                <w:sz w:val="18"/>
                <w:lang w:val="fr-CH"/>
              </w:rPr>
            </w:pPr>
            <w:r w:rsidRPr="00EA3C20">
              <w:rPr>
                <w:sz w:val="18"/>
                <w:lang w:val="fr-CH"/>
              </w:rPr>
              <w:t>Date et signature</w:t>
            </w:r>
          </w:p>
          <w:p w:rsidR="00797710" w:rsidRPr="00EA3C20" w:rsidRDefault="00797710">
            <w:pPr>
              <w:spacing w:after="80" w:line="240" w:lineRule="auto"/>
              <w:rPr>
                <w:sz w:val="18"/>
                <w:lang w:val="fr-CH"/>
              </w:rPr>
            </w:pPr>
          </w:p>
          <w:p w:rsidR="00797710" w:rsidRPr="00EA3C20" w:rsidRDefault="00797710">
            <w:pPr>
              <w:spacing w:after="80" w:line="240" w:lineRule="auto"/>
              <w:rPr>
                <w:sz w:val="18"/>
                <w:lang w:val="fr-CH"/>
              </w:rPr>
            </w:pPr>
          </w:p>
        </w:tc>
      </w:tr>
    </w:tbl>
    <w:p w:rsidR="00797710" w:rsidRPr="00EA3C20" w:rsidRDefault="00797710">
      <w:pPr>
        <w:spacing w:line="240" w:lineRule="auto"/>
        <w:rPr>
          <w:sz w:val="8"/>
          <w:lang w:val="fr-CH"/>
        </w:rPr>
      </w:pPr>
    </w:p>
    <w:p w:rsidR="00DA7AB1" w:rsidRPr="00EA3C20" w:rsidRDefault="00DA7AB1">
      <w:pPr>
        <w:spacing w:after="160" w:line="259" w:lineRule="auto"/>
        <w:rPr>
          <w:b/>
          <w:sz w:val="24"/>
          <w:lang w:val="fr-CH"/>
        </w:rPr>
      </w:pPr>
      <w:r w:rsidRPr="00EA3C20">
        <w:rPr>
          <w:b/>
          <w:sz w:val="24"/>
          <w:lang w:val="fr-CH"/>
        </w:rPr>
        <w:br w:type="page"/>
      </w:r>
    </w:p>
    <w:p w:rsidR="00797710" w:rsidRPr="00EA3C20" w:rsidRDefault="00131CAD">
      <w:pPr>
        <w:spacing w:line="240" w:lineRule="auto"/>
        <w:rPr>
          <w:b/>
          <w:sz w:val="24"/>
          <w:lang w:val="fr-CH"/>
        </w:rPr>
      </w:pPr>
      <w:r w:rsidRPr="00EA3C20">
        <w:rPr>
          <w:b/>
          <w:sz w:val="24"/>
          <w:lang w:val="fr-CH"/>
        </w:rPr>
        <w:lastRenderedPageBreak/>
        <w:t>Comment remplir le formulaire de réquisition de poursuite</w:t>
      </w:r>
    </w:p>
    <w:p w:rsidR="00797710" w:rsidRPr="00EA3C20" w:rsidRDefault="00797710">
      <w:pPr>
        <w:spacing w:line="240" w:lineRule="auto"/>
        <w:rPr>
          <w:sz w:val="18"/>
          <w:lang w:val="fr-CH"/>
        </w:rPr>
      </w:pPr>
    </w:p>
    <w:tbl>
      <w:tblPr>
        <w:tblStyle w:val="Grilledutableau"/>
        <w:tblW w:w="0" w:type="auto"/>
        <w:tblLayout w:type="fixed"/>
        <w:tblCellMar>
          <w:top w:w="85" w:type="dxa"/>
          <w:bottom w:w="85" w:type="dxa"/>
        </w:tblCellMar>
        <w:tblLook w:val="04A0" w:firstRow="1" w:lastRow="0" w:firstColumn="1" w:lastColumn="0" w:noHBand="0" w:noVBand="1"/>
      </w:tblPr>
      <w:tblGrid>
        <w:gridCol w:w="10537"/>
      </w:tblGrid>
      <w:tr w:rsidR="00797710" w:rsidRPr="00EA3C20">
        <w:tc>
          <w:tcPr>
            <w:tcW w:w="10537" w:type="dxa"/>
          </w:tcPr>
          <w:p w:rsidR="00797710" w:rsidRPr="00EA3C20" w:rsidRDefault="00131CAD">
            <w:pPr>
              <w:autoSpaceDE w:val="0"/>
              <w:autoSpaceDN w:val="0"/>
              <w:adjustRightInd w:val="0"/>
              <w:spacing w:line="240" w:lineRule="auto"/>
              <w:jc w:val="both"/>
              <w:rPr>
                <w:sz w:val="18"/>
                <w:lang w:val="fr-CH"/>
              </w:rPr>
            </w:pPr>
            <w:r w:rsidRPr="00EA3C20">
              <w:rPr>
                <w:sz w:val="18"/>
                <w:szCs w:val="15"/>
                <w:lang w:val="fr-CH"/>
              </w:rPr>
              <w:t xml:space="preserve">Les indications fournies dans cette notice explicative reposent sur les dispositions de la loi fédérale sur la poursuite pour dettes et la faillite (LP, RS 281.1) et ses ordonnances et directives d’application. </w:t>
            </w:r>
            <w:r w:rsidRPr="00EA3C20">
              <w:rPr>
                <w:b/>
                <w:sz w:val="18"/>
                <w:szCs w:val="15"/>
                <w:lang w:val="fr-CH"/>
              </w:rPr>
              <w:t>Dans les cas particuliers ou complexes, il est recommandé de consulter les bases légales et de faire appel à un conseil juridique.</w:t>
            </w:r>
            <w:r w:rsidRPr="00EA3C20">
              <w:rPr>
                <w:sz w:val="18"/>
                <w:szCs w:val="15"/>
                <w:lang w:val="fr-CH"/>
              </w:rPr>
              <w:t xml:space="preserve"> Vous trouverez des informations complémentaires sous </w:t>
            </w:r>
            <w:hyperlink r:id="rId12" w:history="1">
              <w:r w:rsidRPr="00EA3C20">
                <w:rPr>
                  <w:rStyle w:val="Lienhypertexte"/>
                  <w:sz w:val="18"/>
                  <w:szCs w:val="15"/>
                  <w:lang w:val="fr-CH"/>
                </w:rPr>
                <w:t>www.portaildespoursuites.ch</w:t>
              </w:r>
            </w:hyperlink>
            <w:r w:rsidRPr="00EA3C20">
              <w:rPr>
                <w:sz w:val="18"/>
                <w:szCs w:val="15"/>
                <w:lang w:val="fr-CH"/>
              </w:rPr>
              <w:t>.</w:t>
            </w:r>
          </w:p>
        </w:tc>
      </w:tr>
    </w:tbl>
    <w:p w:rsidR="00797710" w:rsidRPr="00EA3C20" w:rsidRDefault="00131CAD">
      <w:pPr>
        <w:spacing w:line="240" w:lineRule="auto"/>
        <w:rPr>
          <w:sz w:val="18"/>
          <w:lang w:val="fr-CH"/>
        </w:rPr>
      </w:pPr>
      <w:r w:rsidRPr="00EA3C20">
        <w:rPr>
          <w:sz w:val="18"/>
          <w:lang w:val="fr-CH"/>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797710" w:rsidRPr="00AF25CC">
        <w:tc>
          <w:tcPr>
            <w:tcW w:w="5268" w:type="dxa"/>
          </w:tcPr>
          <w:p w:rsidR="00797710" w:rsidRPr="00EA3C20" w:rsidRDefault="00131CAD">
            <w:pPr>
              <w:autoSpaceDE w:val="0"/>
              <w:autoSpaceDN w:val="0"/>
              <w:adjustRightInd w:val="0"/>
              <w:spacing w:after="80" w:line="180" w:lineRule="atLeast"/>
              <w:jc w:val="both"/>
              <w:rPr>
                <w:b/>
                <w:sz w:val="15"/>
                <w:szCs w:val="15"/>
                <w:lang w:val="fr-CH"/>
              </w:rPr>
            </w:pPr>
            <w:r w:rsidRPr="00EA3C20">
              <w:rPr>
                <w:b/>
                <w:sz w:val="15"/>
                <w:szCs w:val="15"/>
                <w:lang w:val="fr-CH"/>
              </w:rPr>
              <w:t>For de la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La réquisition de poursuite doit être adressée à l’office des poursuites com</w:t>
            </w:r>
            <w:r w:rsidRPr="00EA3C20">
              <w:rPr>
                <w:sz w:val="15"/>
                <w:szCs w:val="15"/>
                <w:lang w:val="fr-CH"/>
              </w:rPr>
              <w:softHyphen/>
              <w:t xml:space="preserve">pétent. La compétence de l’office est déterminée par le for de la poursuite, qui dépend exclusivement du </w:t>
            </w:r>
            <w:r w:rsidRPr="00EA3C20">
              <w:rPr>
                <w:b/>
                <w:sz w:val="15"/>
                <w:szCs w:val="15"/>
                <w:lang w:val="fr-CH"/>
              </w:rPr>
              <w:t>débiteur</w:t>
            </w:r>
            <w:r w:rsidRPr="00EA3C20">
              <w:rPr>
                <w:sz w:val="15"/>
                <w:szCs w:val="15"/>
                <w:lang w:val="fr-CH"/>
              </w:rPr>
              <w:t>. Pour une réquisition de poursuite par voie de saisie ou de faillite ou en réalisation de gage mobilier, le for de la poursuite se trouve:</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 xml:space="preserve">pour les personnes capables d'agir: </w:t>
            </w:r>
            <w:r w:rsidRPr="00EA3C20">
              <w:rPr>
                <w:rFonts w:eastAsia="+mn-ea"/>
                <w:bCs/>
                <w:kern w:val="24"/>
                <w:sz w:val="15"/>
                <w:szCs w:val="15"/>
                <w:lang w:val="fr-CH"/>
              </w:rPr>
              <w:t>à leur</w:t>
            </w:r>
            <w:r w:rsidRPr="00EA3C20">
              <w:rPr>
                <w:rFonts w:eastAsia="+mn-ea"/>
                <w:b/>
                <w:bCs/>
                <w:kern w:val="24"/>
                <w:sz w:val="15"/>
                <w:szCs w:val="15"/>
                <w:lang w:val="fr-CH"/>
              </w:rPr>
              <w:t xml:space="preserve"> domicile</w:t>
            </w:r>
            <w:r w:rsidRPr="00EA3C20">
              <w:rPr>
                <w:rFonts w:eastAsia="+mn-ea"/>
                <w:kern w:val="24"/>
                <w:sz w:val="15"/>
                <w:szCs w:val="15"/>
                <w:lang w:val="fr-CH"/>
              </w:rPr>
              <w:t>;</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une entreprise:</w:t>
            </w:r>
          </w:p>
          <w:p w:rsidR="00797710" w:rsidRPr="00EA3C20" w:rsidRDefault="00131CAD">
            <w:pPr>
              <w:tabs>
                <w:tab w:val="left" w:pos="567"/>
              </w:tabs>
              <w:autoSpaceDE w:val="0"/>
              <w:autoSpaceDN w:val="0"/>
              <w:adjustRightInd w:val="0"/>
              <w:spacing w:after="80" w:line="180" w:lineRule="atLeast"/>
              <w:ind w:left="568" w:hanging="284"/>
              <w:jc w:val="both"/>
              <w:rPr>
                <w:sz w:val="15"/>
                <w:szCs w:val="15"/>
                <w:lang w:val="fr-CH"/>
              </w:rPr>
            </w:pPr>
            <w:r w:rsidRPr="00EA3C20">
              <w:rPr>
                <w:rFonts w:eastAsia="+mn-ea"/>
                <w:kern w:val="24"/>
                <w:sz w:val="15"/>
                <w:szCs w:val="15"/>
                <w:lang w:val="fr-CH"/>
              </w:rPr>
              <w:t>i.</w:t>
            </w:r>
            <w:r w:rsidRPr="00EA3C20">
              <w:rPr>
                <w:rFonts w:eastAsia="+mn-ea"/>
                <w:kern w:val="24"/>
                <w:sz w:val="15"/>
                <w:szCs w:val="15"/>
                <w:lang w:val="fr-CH"/>
              </w:rPr>
              <w:tab/>
              <w:t xml:space="preserve">inscrite au registre du commerce (personne morale ou société): au </w:t>
            </w:r>
            <w:r w:rsidRPr="00EA3C20">
              <w:rPr>
                <w:rFonts w:eastAsia="+mn-ea"/>
                <w:b/>
                <w:kern w:val="24"/>
                <w:sz w:val="15"/>
                <w:szCs w:val="15"/>
                <w:lang w:val="fr-CH"/>
              </w:rPr>
              <w:t>siège social</w:t>
            </w:r>
            <w:r w:rsidRPr="00EA3C20">
              <w:rPr>
                <w:rFonts w:eastAsia="+mn-ea"/>
                <w:kern w:val="24"/>
                <w:sz w:val="15"/>
                <w:szCs w:val="15"/>
                <w:lang w:val="fr-CH"/>
              </w:rPr>
              <w:t xml:space="preserve"> indiqué en dernier lieu par les publications de la «Feuille officielle suisse du commerce», </w:t>
            </w:r>
          </w:p>
          <w:p w:rsidR="00797710" w:rsidRPr="00EA3C20" w:rsidRDefault="00131CAD">
            <w:pPr>
              <w:tabs>
                <w:tab w:val="left" w:pos="567"/>
              </w:tabs>
              <w:autoSpaceDE w:val="0"/>
              <w:autoSpaceDN w:val="0"/>
              <w:adjustRightInd w:val="0"/>
              <w:spacing w:after="80" w:line="180" w:lineRule="atLeast"/>
              <w:ind w:left="568" w:hanging="284"/>
              <w:jc w:val="both"/>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non inscrite: au siège principal de leur administration;</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successions: au lieu où le défunt pouvait lui-même être poursuivi au moment de son décès;</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la communauté des propriétaires par étages: au lieu de situation de l'immeuble (en général l’immeuble où ils habitent);</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 xml:space="preserve">pour une personne sous curatelle: </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w:t>
            </w:r>
            <w:r w:rsidRPr="00EA3C20">
              <w:rPr>
                <w:rFonts w:eastAsia="+mn-ea"/>
                <w:kern w:val="24"/>
                <w:sz w:val="15"/>
                <w:szCs w:val="15"/>
                <w:lang w:val="fr-CH"/>
              </w:rPr>
              <w:tab/>
              <w:t xml:space="preserve">en cas de curatelle d’accompagnement: au domicile de la personne, </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en cas de curatelle de représentation, de coopération ou de portée générale: au domicile du curateur;</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indivis: à défaut de représentant, au lieu où ils exploitent l'indivi</w:t>
            </w:r>
            <w:r w:rsidRPr="00EA3C20">
              <w:rPr>
                <w:rFonts w:eastAsia="+mn-ea"/>
                <w:kern w:val="24"/>
                <w:sz w:val="15"/>
                <w:szCs w:val="15"/>
                <w:lang w:val="fr-CH"/>
              </w:rPr>
              <w:softHyphen/>
              <w:t xml:space="preserve">sion en commun; </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mineurs: au domicile du détenteur de l'autorité parentale (en général les parents). Si le mineur est placé sous curatelle: au domicile du curateur;</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 débiteur sans domicile fixe: au lieu où il se trouve;</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 débiteur domicilié à l'étranger:</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w:t>
            </w:r>
            <w:r w:rsidRPr="00EA3C20">
              <w:rPr>
                <w:rFonts w:eastAsia="+mn-ea"/>
                <w:kern w:val="24"/>
                <w:sz w:val="15"/>
                <w:szCs w:val="15"/>
                <w:lang w:val="fr-CH"/>
              </w:rPr>
              <w:tab/>
              <w:t>qui possède un établissement en Suisse: au siège de l'établisse</w:t>
            </w:r>
            <w:r w:rsidRPr="00EA3C20">
              <w:rPr>
                <w:rFonts w:eastAsia="+mn-ea"/>
                <w:kern w:val="24"/>
                <w:sz w:val="15"/>
                <w:szCs w:val="15"/>
                <w:lang w:val="fr-CH"/>
              </w:rPr>
              <w:softHyphen/>
              <w:t>ment,</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qui a élu domicile en Suisse pour l'exécution d'une obligation: au domicile élu.</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 xml:space="preserve">Pour une poursuite en </w:t>
            </w:r>
            <w:r w:rsidRPr="00EA3C20">
              <w:rPr>
                <w:b/>
                <w:sz w:val="15"/>
                <w:szCs w:val="15"/>
                <w:lang w:val="fr-CH"/>
              </w:rPr>
              <w:t>réalisation de gage</w:t>
            </w:r>
            <w:r w:rsidRPr="00EA3C20">
              <w:rPr>
                <w:sz w:val="15"/>
                <w:szCs w:val="15"/>
                <w:lang w:val="fr-CH"/>
              </w:rPr>
              <w:t xml:space="preserve"> (cf. « Modes de poursuite ») mobilier, la poursuite peut aussi s'opérer au lieu où se trouve le gage. Pour une poursuite en réalisation de gage immobilier, la poursuite s'opère au lieu de situation de l'immeuble.</w:t>
            </w:r>
          </w:p>
          <w:p w:rsidR="00797710" w:rsidRPr="00EA3C20" w:rsidRDefault="00131CAD">
            <w:pPr>
              <w:spacing w:before="60" w:line="180" w:lineRule="atLeast"/>
              <w:jc w:val="both"/>
              <w:textAlignment w:val="baseline"/>
              <w:rPr>
                <w:rFonts w:eastAsia="+mn-ea" w:cs="+mn-cs"/>
                <w:kern w:val="24"/>
                <w:sz w:val="15"/>
                <w:szCs w:val="15"/>
                <w:lang w:val="fr-CH"/>
              </w:rPr>
            </w:pPr>
            <w:r w:rsidRPr="00EA3C20">
              <w:rPr>
                <w:rFonts w:eastAsia="+mn-ea" w:cs="+mn-cs"/>
                <w:i/>
                <w:iCs/>
                <w:kern w:val="24"/>
                <w:sz w:val="15"/>
                <w:szCs w:val="15"/>
                <w:lang w:val="fr-CH"/>
              </w:rPr>
              <w:t xml:space="preserve">Conseil: consulter le site </w:t>
            </w:r>
            <w:hyperlink r:id="rId13" w:history="1">
              <w:r w:rsidRPr="00EA3C20">
                <w:rPr>
                  <w:rStyle w:val="Lienhypertexte"/>
                  <w:rFonts w:eastAsia="+mn-ea" w:cs="+mn-cs"/>
                  <w:i/>
                  <w:iCs/>
                  <w:kern w:val="24"/>
                  <w:sz w:val="15"/>
                  <w:szCs w:val="15"/>
                  <w:lang w:val="fr-CH"/>
                </w:rPr>
                <w:t>www.portaildespoursuites.ch</w:t>
              </w:r>
            </w:hyperlink>
            <w:r w:rsidRPr="00EA3C20">
              <w:rPr>
                <w:rFonts w:eastAsia="+mn-ea" w:cs="+mn-cs"/>
                <w:i/>
                <w:iCs/>
                <w:kern w:val="24"/>
                <w:sz w:val="15"/>
                <w:szCs w:val="15"/>
                <w:lang w:val="fr-CH"/>
              </w:rPr>
              <w:t xml:space="preserve"> pour savoir quel est l’office compétent et connaître son adresse, sur la base du for de la poursuite, ainsi que le site </w:t>
            </w:r>
            <w:hyperlink r:id="rId14" w:history="1">
              <w:r w:rsidRPr="00EA3C20">
                <w:rPr>
                  <w:rStyle w:val="Lienhypertexte"/>
                  <w:rFonts w:eastAsia="+mn-ea" w:cs="+mn-cs"/>
                  <w:i/>
                  <w:iCs/>
                  <w:kern w:val="24"/>
                  <w:sz w:val="15"/>
                  <w:szCs w:val="15"/>
                  <w:lang w:val="fr-CH"/>
                </w:rPr>
                <w:t>www.zefix.ch</w:t>
              </w:r>
            </w:hyperlink>
            <w:r w:rsidRPr="00EA3C20">
              <w:rPr>
                <w:rFonts w:eastAsia="+mn-ea" w:cs="+mn-cs"/>
                <w:i/>
                <w:iCs/>
                <w:kern w:val="24"/>
                <w:sz w:val="15"/>
                <w:szCs w:val="15"/>
                <w:lang w:val="fr-CH"/>
              </w:rPr>
              <w:t xml:space="preserve"> pour connaître le siège d’une entreprise inscrite au registre du commerce</w:t>
            </w:r>
            <w:r w:rsidRPr="00EA3C20">
              <w:rPr>
                <w:rFonts w:eastAsia="+mn-ea" w:cs="+mn-cs"/>
                <w:kern w:val="24"/>
                <w:sz w:val="15"/>
                <w:szCs w:val="15"/>
                <w:lang w:val="fr-CH"/>
              </w:rPr>
              <w:t>.</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Modes de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 xml:space="preserve">Sans autre indication, la poursuite est exécutée </w:t>
            </w:r>
            <w:r w:rsidRPr="00EA3C20">
              <w:rPr>
                <w:i/>
                <w:sz w:val="15"/>
                <w:szCs w:val="15"/>
                <w:lang w:val="fr-CH"/>
              </w:rPr>
              <w:t>par voie de saisie ou de faillite</w:t>
            </w:r>
            <w:r w:rsidRPr="00EA3C20">
              <w:rPr>
                <w:sz w:val="15"/>
                <w:szCs w:val="15"/>
                <w:lang w:val="fr-CH"/>
              </w:rPr>
              <w:t xml:space="preserve">. L’office des poursuites décide si la poursuite est exécutée par voie de saisie ou par voie de faillite. Cependant, si le créancier est en possession d’un gage mobilier ou immobilier, il doit présenter une réquisition de </w:t>
            </w:r>
            <w:r w:rsidRPr="00EA3C20">
              <w:rPr>
                <w:i/>
                <w:sz w:val="15"/>
                <w:szCs w:val="15"/>
                <w:lang w:val="fr-CH"/>
              </w:rPr>
              <w:t>poursuite</w:t>
            </w:r>
            <w:r w:rsidRPr="00EA3C20">
              <w:rPr>
                <w:sz w:val="15"/>
                <w:szCs w:val="15"/>
                <w:lang w:val="fr-CH"/>
              </w:rPr>
              <w:t xml:space="preserve"> </w:t>
            </w:r>
            <w:r w:rsidRPr="00EA3C20">
              <w:rPr>
                <w:i/>
                <w:sz w:val="15"/>
                <w:szCs w:val="15"/>
                <w:lang w:val="fr-CH"/>
              </w:rPr>
              <w:t>en réalisation de gage</w:t>
            </w:r>
            <w:r w:rsidRPr="00EA3C20">
              <w:rPr>
                <w:sz w:val="15"/>
                <w:szCs w:val="15"/>
                <w:lang w:val="fr-CH"/>
              </w:rPr>
              <w:t>. Dans ce cas, le texte de la réquisition ou les obser</w:t>
            </w:r>
            <w:r w:rsidRPr="00EA3C20">
              <w:rPr>
                <w:sz w:val="15"/>
                <w:szCs w:val="15"/>
                <w:lang w:val="fr-CH"/>
              </w:rPr>
              <w:softHyphen/>
              <w:t>vations doivent contenir les indications suivantes :</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Lorsque la créance est garantie par gage mobilier: l'objet du gage; le lieu où il se trouve et, le cas échéant, le nom et l'adresse du tiers propriétaire du gage;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Lorsque la créance est garantie par gage immobilier: l'indication que le gage sert de logement familial ou commun au débiteur ou au tiers et une déclaration expresse de la part du créancier gagiste poursuivant s'il s'agit d'un immeuble loué ou affermé et que le gage s’étend aux loyers et fermages.</w:t>
            </w:r>
          </w:p>
          <w:p w:rsidR="00797710" w:rsidRPr="00EA3C20" w:rsidRDefault="00131CAD" w:rsidP="00EB733C">
            <w:pPr>
              <w:spacing w:before="60" w:line="180" w:lineRule="atLeast"/>
              <w:jc w:val="both"/>
              <w:textAlignment w:val="baseline"/>
              <w:rPr>
                <w:rFonts w:ascii="Times New Roman" w:eastAsia="Times New Roman" w:hAnsi="Times New Roman" w:cs="Times New Roman"/>
                <w:sz w:val="15"/>
                <w:szCs w:val="24"/>
                <w:lang w:val="fr-CH"/>
              </w:rPr>
            </w:pPr>
            <w:r w:rsidRPr="00EA3C20">
              <w:rPr>
                <w:rFonts w:eastAsia="+mn-ea" w:cs="+mn-cs"/>
                <w:kern w:val="24"/>
                <w:sz w:val="15"/>
                <w:szCs w:val="15"/>
                <w:lang w:val="fr-CH"/>
              </w:rPr>
              <w:t>Pour les poursuites pour effets de change et pour la fourniture de sûretés cf. «Cas particuliers»</w:t>
            </w:r>
          </w:p>
        </w:tc>
        <w:tc>
          <w:tcPr>
            <w:tcW w:w="5269" w:type="dxa"/>
          </w:tcPr>
          <w:p w:rsidR="00797710" w:rsidRPr="00EA3C20" w:rsidRDefault="00131CAD">
            <w:pPr>
              <w:autoSpaceDE w:val="0"/>
              <w:autoSpaceDN w:val="0"/>
              <w:adjustRightInd w:val="0"/>
              <w:spacing w:after="80" w:line="180" w:lineRule="atLeast"/>
              <w:jc w:val="both"/>
              <w:rPr>
                <w:b/>
                <w:sz w:val="15"/>
                <w:szCs w:val="15"/>
                <w:lang w:val="fr-CH"/>
              </w:rPr>
            </w:pPr>
            <w:r w:rsidRPr="00EA3C20">
              <w:rPr>
                <w:b/>
                <w:sz w:val="15"/>
                <w:szCs w:val="15"/>
                <w:lang w:val="fr-CH"/>
              </w:rPr>
              <w:t>Créance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w:t>
            </w:r>
            <w:r w:rsidRPr="00EA3C20">
              <w:rPr>
                <w:b/>
                <w:sz w:val="15"/>
                <w:szCs w:val="15"/>
                <w:lang w:val="fr-CH"/>
              </w:rPr>
              <w:t xml:space="preserve">objet de la créance </w:t>
            </w:r>
            <w:r w:rsidRPr="00EA3C20">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Le premier poste de la créance concerne toujours la dette originelle, c’est-à-dire celle qui a conduit à la poursuite (dite créance principale). Le créancier peut indiquer aux postes suivants d’autres créances principales, par ex. s’il poursuit le débiteur pour plusieurs factures.</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donc tout à fait normal que seule la première fasse l’objet d’intérêts.</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Pour les indications additionnelles nécessaires dans le cadre d’une poursuite en réalisation de gage cf. «Modes de poursuite».</w:t>
            </w:r>
          </w:p>
          <w:p w:rsidR="00797710" w:rsidRPr="00EA3C20" w:rsidRDefault="00131CAD">
            <w:pPr>
              <w:autoSpaceDE w:val="0"/>
              <w:autoSpaceDN w:val="0"/>
              <w:adjustRightInd w:val="0"/>
              <w:spacing w:after="80" w:line="180" w:lineRule="atLeast"/>
              <w:jc w:val="both"/>
              <w:rPr>
                <w:i/>
                <w:sz w:val="15"/>
                <w:szCs w:val="15"/>
                <w:lang w:val="fr-CH"/>
              </w:rPr>
            </w:pPr>
            <w:r w:rsidRPr="00EA3C20">
              <w:rPr>
                <w:i/>
                <w:sz w:val="15"/>
                <w:szCs w:val="15"/>
                <w:lang w:val="fr-CH"/>
              </w:rPr>
              <w:t>L’objet de la créance peut compter 640 signes au maximum au premier poste, 80 aux autres.</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Frais de la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Les frais de la poursuite sont en principe à la charge du débiteur, mais ils doivent d’abord être payés à l’office des poursuites par le créancier, sous forme de paiement anticipé ou sur facture. En contrepartie, le créancier est en droit de les réclamer au débiteur en les prélevant sur ses versements (c’est-à-dire qu’il couvre d’abord les frais de la poursuite, puis la créance à proprement parler).</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poursuite comme caduque.</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Cas particuliers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codébiteurs: </w:t>
            </w:r>
            <w:r w:rsidRPr="00EA3C20">
              <w:rPr>
                <w:sz w:val="15"/>
                <w:szCs w:val="15"/>
                <w:lang w:val="fr-CH"/>
              </w:rPr>
              <w:t>si la créance vise plusieurs personnes responsables solidairement (dites codébiteurs), celles-ci ne peuvent figurer en tant que groupe de débiteurs sur une même réquisition de poursuite. Mais il est possible de présenter une réquisition séparée pour chacun des codébiteurs;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une succession: </w:t>
            </w:r>
            <w:r w:rsidRPr="00EA3C20">
              <w:rPr>
                <w:sz w:val="15"/>
                <w:szCs w:val="15"/>
                <w:lang w:val="fr-CH"/>
              </w:rPr>
              <w:t>si la réquisition de poursuite est dirigée contre une succession, le créancier doit désigner le représen</w:t>
            </w:r>
            <w:r w:rsidRPr="00EA3C20">
              <w:rPr>
                <w:sz w:val="15"/>
                <w:szCs w:val="15"/>
                <w:lang w:val="fr-CH"/>
              </w:rPr>
              <w:softHyphen/>
              <w:t>tant, ou s’il ne le connaît pas, l’héritier auquel les actes de poursuite doivent être notifiés. Il doit aussi indiquer dans la réquisition de poursuite les noms de tous les héritiers;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un locataire ou fermier: </w:t>
            </w:r>
            <w:r w:rsidRPr="00EA3C20">
              <w:rPr>
                <w:sz w:val="15"/>
                <w:szCs w:val="15"/>
                <w:lang w:val="fr-CH"/>
              </w:rPr>
              <w:t>le créancier qui est le bailleur de locaux commerciaux et qui n’a pas encore requis de prise d’inven</w:t>
            </w:r>
            <w:r w:rsidRPr="00EA3C20">
              <w:rPr>
                <w:sz w:val="15"/>
                <w:szCs w:val="15"/>
                <w:lang w:val="fr-CH"/>
              </w:rPr>
              <w:softHyphen/>
              <w:t>taire pour sauvegarde des droits de rétention doit le demander avec la réquisition de poursuite;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après séquestre: </w:t>
            </w:r>
            <w:r w:rsidRPr="00EA3C20">
              <w:rPr>
                <w:sz w:val="15"/>
                <w:szCs w:val="15"/>
                <w:lang w:val="fr-CH"/>
              </w:rPr>
              <w:t>si des biens sont frappés de séquestre, il faut indiquer le numéro et la date d’établissement du procès-verbal du séquestre;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 xml:space="preserve">Le créancier qui requiert la </w:t>
            </w:r>
            <w:r w:rsidRPr="00EA3C20">
              <w:rPr>
                <w:i/>
                <w:sz w:val="15"/>
                <w:szCs w:val="15"/>
                <w:lang w:val="fr-CH"/>
              </w:rPr>
              <w:t>poursuite pour effets de change</w:t>
            </w:r>
            <w:r w:rsidRPr="00EA3C20">
              <w:rPr>
                <w:sz w:val="15"/>
                <w:szCs w:val="15"/>
                <w:lang w:val="fr-CH"/>
              </w:rPr>
              <w:t xml:space="preserve"> doit le mentionner dans les observations et joindre </w:t>
            </w:r>
            <w:r w:rsidRPr="00EA3C20">
              <w:rPr>
                <w:i/>
                <w:sz w:val="15"/>
                <w:szCs w:val="15"/>
                <w:lang w:val="fr-CH"/>
              </w:rPr>
              <w:t>l’effet de change</w:t>
            </w:r>
            <w:r w:rsidRPr="00EA3C20">
              <w:rPr>
                <w:sz w:val="15"/>
                <w:szCs w:val="15"/>
                <w:lang w:val="fr-CH"/>
              </w:rPr>
              <w:t xml:space="preserve"> ou le </w:t>
            </w:r>
            <w:r w:rsidRPr="00EA3C20">
              <w:rPr>
                <w:i/>
                <w:sz w:val="15"/>
                <w:szCs w:val="15"/>
                <w:lang w:val="fr-CH"/>
              </w:rPr>
              <w:t>chèque</w:t>
            </w:r>
            <w:r w:rsidRPr="00EA3C20">
              <w:rPr>
                <w:sz w:val="15"/>
                <w:szCs w:val="15"/>
                <w:lang w:val="fr-CH"/>
              </w:rPr>
              <w:t>;</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 xml:space="preserve">Le créancier qui exige la fourniture de </w:t>
            </w:r>
            <w:r w:rsidRPr="00EA3C20">
              <w:rPr>
                <w:i/>
                <w:sz w:val="15"/>
                <w:szCs w:val="15"/>
                <w:lang w:val="fr-CH"/>
              </w:rPr>
              <w:t>sûretés</w:t>
            </w:r>
            <w:r w:rsidRPr="00EA3C20">
              <w:rPr>
                <w:sz w:val="15"/>
                <w:szCs w:val="15"/>
                <w:lang w:val="fr-CH"/>
              </w:rPr>
              <w:t xml:space="preserve"> doit le mentionner dans les observations.</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Féries de poursuite</w:t>
            </w:r>
          </w:p>
          <w:p w:rsidR="00797710" w:rsidRPr="00EA3C20" w:rsidRDefault="00131CAD">
            <w:pPr>
              <w:autoSpaceDE w:val="0"/>
              <w:autoSpaceDN w:val="0"/>
              <w:adjustRightInd w:val="0"/>
              <w:spacing w:after="80" w:line="180" w:lineRule="atLeast"/>
              <w:jc w:val="both"/>
              <w:rPr>
                <w:sz w:val="18"/>
                <w:lang w:val="fr-CH"/>
              </w:rPr>
            </w:pPr>
            <w:r w:rsidRPr="00EA3C20">
              <w:rPr>
                <w:sz w:val="15"/>
                <w:szCs w:val="15"/>
                <w:lang w:val="fr-CH"/>
              </w:rPr>
              <w:t>L’office des poursuites ne peut notifier de commandement de payer ni sept jours avant et sept jours après Pâques et Noël ni entre le 15 et le 31 juillet. La réquisition de poursuite peut toutefois être présentée pendant ces périodes.</w:t>
            </w:r>
          </w:p>
        </w:tc>
      </w:tr>
    </w:tbl>
    <w:p w:rsidR="00797710" w:rsidRPr="00EA3C20" w:rsidRDefault="00797710">
      <w:pPr>
        <w:spacing w:line="240" w:lineRule="auto"/>
        <w:rPr>
          <w:sz w:val="18"/>
          <w:lang w:val="fr-CH"/>
        </w:rPr>
      </w:pPr>
    </w:p>
    <w:p w:rsidR="00797710" w:rsidRPr="00EA3C20" w:rsidRDefault="00797710">
      <w:pPr>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131CAD">
      <w:pPr>
        <w:autoSpaceDE w:val="0"/>
        <w:autoSpaceDN w:val="0"/>
        <w:adjustRightInd w:val="0"/>
        <w:spacing w:line="240" w:lineRule="auto"/>
        <w:rPr>
          <w:sz w:val="12"/>
          <w:lang w:val="fr-CH"/>
        </w:rPr>
      </w:pPr>
      <w:r w:rsidRPr="00EA3C20">
        <w:rPr>
          <w:b/>
          <w:sz w:val="12"/>
          <w:lang w:val="fr-CH"/>
        </w:rPr>
        <w:t xml:space="preserve">Form </w:t>
      </w:r>
      <w:r w:rsidR="00077C3C" w:rsidRPr="00EA3C20">
        <w:rPr>
          <w:b/>
          <w:sz w:val="12"/>
          <w:lang w:val="fr-CH"/>
        </w:rPr>
        <w:t>1</w:t>
      </w:r>
      <w:r w:rsidR="00077C3C" w:rsidRPr="00EA3C20">
        <w:rPr>
          <w:sz w:val="12"/>
          <w:lang w:val="fr-CH"/>
        </w:rPr>
        <w:t xml:space="preserve"> </w:t>
      </w:r>
      <w:r w:rsidRPr="00EA3C20">
        <w:rPr>
          <w:sz w:val="12"/>
          <w:lang w:val="fr-CH"/>
        </w:rPr>
        <w:t xml:space="preserve">BJ/OASchKG BB </w:t>
      </w:r>
      <w:r w:rsidR="00DD581C" w:rsidRPr="00EA3C20">
        <w:rPr>
          <w:sz w:val="12"/>
          <w:lang w:val="fr-CH"/>
        </w:rPr>
        <w:t xml:space="preserve">2016 </w:t>
      </w:r>
      <w:r w:rsidRPr="00EA3C20">
        <w:rPr>
          <w:sz w:val="12"/>
          <w:lang w:val="fr-CH"/>
        </w:rPr>
        <w:t xml:space="preserve">f </w:t>
      </w:r>
    </w:p>
    <w:sectPr w:rsidR="00797710" w:rsidRPr="00EA3C20">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10" w:rsidRDefault="00131CAD">
      <w:pPr>
        <w:spacing w:line="240" w:lineRule="auto"/>
      </w:pPr>
      <w:r>
        <w:separator/>
      </w:r>
    </w:p>
  </w:endnote>
  <w:endnote w:type="continuationSeparator" w:id="0">
    <w:p w:rsidR="00797710" w:rsidRDefault="0013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10" w:rsidRDefault="00131CAD">
      <w:pPr>
        <w:spacing w:line="240" w:lineRule="auto"/>
      </w:pPr>
      <w:r>
        <w:separator/>
      </w:r>
    </w:p>
  </w:footnote>
  <w:footnote w:type="continuationSeparator" w:id="0">
    <w:p w:rsidR="00797710" w:rsidRDefault="00131C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2A6"/>
    <w:multiLevelType w:val="hybridMultilevel"/>
    <w:tmpl w:val="B422E8A6"/>
    <w:lvl w:ilvl="0" w:tplc="08070017">
      <w:start w:val="1"/>
      <w:numFmt w:val="lowerLetter"/>
      <w:lvlText w:val="%1)"/>
      <w:lvlJc w:val="left"/>
      <w:pPr>
        <w:ind w:left="720" w:hanging="360"/>
      </w:pPr>
    </w:lvl>
    <w:lvl w:ilvl="1" w:tplc="0807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0407A"/>
    <w:multiLevelType w:val="hybridMultilevel"/>
    <w:tmpl w:val="6E9253CA"/>
    <w:lvl w:ilvl="0" w:tplc="C12061B0">
      <w:start w:val="1"/>
      <w:numFmt w:val="bullet"/>
      <w:lvlText w:val="•"/>
      <w:lvlJc w:val="left"/>
      <w:pPr>
        <w:tabs>
          <w:tab w:val="num" w:pos="720"/>
        </w:tabs>
        <w:ind w:left="720" w:hanging="360"/>
      </w:pPr>
      <w:rPr>
        <w:rFonts w:ascii="Arial" w:hAnsi="Arial" w:hint="default"/>
      </w:rPr>
    </w:lvl>
    <w:lvl w:ilvl="1" w:tplc="1FFA0332" w:tentative="1">
      <w:start w:val="1"/>
      <w:numFmt w:val="bullet"/>
      <w:lvlText w:val="•"/>
      <w:lvlJc w:val="left"/>
      <w:pPr>
        <w:tabs>
          <w:tab w:val="num" w:pos="1440"/>
        </w:tabs>
        <w:ind w:left="1440" w:hanging="360"/>
      </w:pPr>
      <w:rPr>
        <w:rFonts w:ascii="Arial" w:hAnsi="Arial" w:hint="default"/>
      </w:rPr>
    </w:lvl>
    <w:lvl w:ilvl="2" w:tplc="F78E9598" w:tentative="1">
      <w:start w:val="1"/>
      <w:numFmt w:val="bullet"/>
      <w:lvlText w:val="•"/>
      <w:lvlJc w:val="left"/>
      <w:pPr>
        <w:tabs>
          <w:tab w:val="num" w:pos="2160"/>
        </w:tabs>
        <w:ind w:left="2160" w:hanging="360"/>
      </w:pPr>
      <w:rPr>
        <w:rFonts w:ascii="Arial" w:hAnsi="Arial" w:hint="default"/>
      </w:rPr>
    </w:lvl>
    <w:lvl w:ilvl="3" w:tplc="4CC453F6" w:tentative="1">
      <w:start w:val="1"/>
      <w:numFmt w:val="bullet"/>
      <w:lvlText w:val="•"/>
      <w:lvlJc w:val="left"/>
      <w:pPr>
        <w:tabs>
          <w:tab w:val="num" w:pos="2880"/>
        </w:tabs>
        <w:ind w:left="2880" w:hanging="360"/>
      </w:pPr>
      <w:rPr>
        <w:rFonts w:ascii="Arial" w:hAnsi="Arial" w:hint="default"/>
      </w:rPr>
    </w:lvl>
    <w:lvl w:ilvl="4" w:tplc="8A5448D8" w:tentative="1">
      <w:start w:val="1"/>
      <w:numFmt w:val="bullet"/>
      <w:lvlText w:val="•"/>
      <w:lvlJc w:val="left"/>
      <w:pPr>
        <w:tabs>
          <w:tab w:val="num" w:pos="3600"/>
        </w:tabs>
        <w:ind w:left="3600" w:hanging="360"/>
      </w:pPr>
      <w:rPr>
        <w:rFonts w:ascii="Arial" w:hAnsi="Arial" w:hint="default"/>
      </w:rPr>
    </w:lvl>
    <w:lvl w:ilvl="5" w:tplc="DFC878C8" w:tentative="1">
      <w:start w:val="1"/>
      <w:numFmt w:val="bullet"/>
      <w:lvlText w:val="•"/>
      <w:lvlJc w:val="left"/>
      <w:pPr>
        <w:tabs>
          <w:tab w:val="num" w:pos="4320"/>
        </w:tabs>
        <w:ind w:left="4320" w:hanging="360"/>
      </w:pPr>
      <w:rPr>
        <w:rFonts w:ascii="Arial" w:hAnsi="Arial" w:hint="default"/>
      </w:rPr>
    </w:lvl>
    <w:lvl w:ilvl="6" w:tplc="FCC6F438" w:tentative="1">
      <w:start w:val="1"/>
      <w:numFmt w:val="bullet"/>
      <w:lvlText w:val="•"/>
      <w:lvlJc w:val="left"/>
      <w:pPr>
        <w:tabs>
          <w:tab w:val="num" w:pos="5040"/>
        </w:tabs>
        <w:ind w:left="5040" w:hanging="360"/>
      </w:pPr>
      <w:rPr>
        <w:rFonts w:ascii="Arial" w:hAnsi="Arial" w:hint="default"/>
      </w:rPr>
    </w:lvl>
    <w:lvl w:ilvl="7" w:tplc="B650B872" w:tentative="1">
      <w:start w:val="1"/>
      <w:numFmt w:val="bullet"/>
      <w:lvlText w:val="•"/>
      <w:lvlJc w:val="left"/>
      <w:pPr>
        <w:tabs>
          <w:tab w:val="num" w:pos="5760"/>
        </w:tabs>
        <w:ind w:left="5760" w:hanging="360"/>
      </w:pPr>
      <w:rPr>
        <w:rFonts w:ascii="Arial" w:hAnsi="Arial" w:hint="default"/>
      </w:rPr>
    </w:lvl>
    <w:lvl w:ilvl="8" w:tplc="8A9629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726C169A"/>
    <w:lvl w:ilvl="0" w:tplc="657CDF96">
      <w:start w:val="1"/>
      <w:numFmt w:val="bullet"/>
      <w:lvlText w:val=""/>
      <w:lvlJc w:val="left"/>
      <w:pPr>
        <w:ind w:left="360" w:hanging="360"/>
      </w:pPr>
      <w:rPr>
        <w:rFonts w:ascii="Symbol" w:hAnsi="Symbol" w:hint="default"/>
        <w:lang w:val="fr-CH"/>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DF49CD"/>
    <w:multiLevelType w:val="hybridMultilevel"/>
    <w:tmpl w:val="53E6FA42"/>
    <w:lvl w:ilvl="0" w:tplc="5BFAF840">
      <w:numFmt w:val="bullet"/>
      <w:lvlText w:val="-"/>
      <w:lvlJc w:val="left"/>
      <w:pPr>
        <w:ind w:left="360" w:hanging="360"/>
      </w:pPr>
      <w:rPr>
        <w:rFonts w:ascii="Arial" w:eastAsia="+mn-e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475452"/>
    <w:multiLevelType w:val="hybridMultilevel"/>
    <w:tmpl w:val="1CFA0234"/>
    <w:lvl w:ilvl="0" w:tplc="F7B0E7A4">
      <w:start w:val="1"/>
      <w:numFmt w:val="bullet"/>
      <w:lvlText w:val="•"/>
      <w:lvlJc w:val="left"/>
      <w:pPr>
        <w:tabs>
          <w:tab w:val="num" w:pos="720"/>
        </w:tabs>
        <w:ind w:left="720" w:hanging="360"/>
      </w:pPr>
      <w:rPr>
        <w:rFonts w:ascii="Arial" w:hAnsi="Arial" w:hint="default"/>
      </w:rPr>
    </w:lvl>
    <w:lvl w:ilvl="1" w:tplc="FEE2D518" w:tentative="1">
      <w:start w:val="1"/>
      <w:numFmt w:val="bullet"/>
      <w:lvlText w:val="•"/>
      <w:lvlJc w:val="left"/>
      <w:pPr>
        <w:tabs>
          <w:tab w:val="num" w:pos="1440"/>
        </w:tabs>
        <w:ind w:left="1440" w:hanging="360"/>
      </w:pPr>
      <w:rPr>
        <w:rFonts w:ascii="Arial" w:hAnsi="Arial" w:hint="default"/>
      </w:rPr>
    </w:lvl>
    <w:lvl w:ilvl="2" w:tplc="70A6262E" w:tentative="1">
      <w:start w:val="1"/>
      <w:numFmt w:val="bullet"/>
      <w:lvlText w:val="•"/>
      <w:lvlJc w:val="left"/>
      <w:pPr>
        <w:tabs>
          <w:tab w:val="num" w:pos="2160"/>
        </w:tabs>
        <w:ind w:left="2160" w:hanging="360"/>
      </w:pPr>
      <w:rPr>
        <w:rFonts w:ascii="Arial" w:hAnsi="Arial" w:hint="default"/>
      </w:rPr>
    </w:lvl>
    <w:lvl w:ilvl="3" w:tplc="1A9E86AA" w:tentative="1">
      <w:start w:val="1"/>
      <w:numFmt w:val="bullet"/>
      <w:lvlText w:val="•"/>
      <w:lvlJc w:val="left"/>
      <w:pPr>
        <w:tabs>
          <w:tab w:val="num" w:pos="2880"/>
        </w:tabs>
        <w:ind w:left="2880" w:hanging="360"/>
      </w:pPr>
      <w:rPr>
        <w:rFonts w:ascii="Arial" w:hAnsi="Arial" w:hint="default"/>
      </w:rPr>
    </w:lvl>
    <w:lvl w:ilvl="4" w:tplc="8708B6FC" w:tentative="1">
      <w:start w:val="1"/>
      <w:numFmt w:val="bullet"/>
      <w:lvlText w:val="•"/>
      <w:lvlJc w:val="left"/>
      <w:pPr>
        <w:tabs>
          <w:tab w:val="num" w:pos="3600"/>
        </w:tabs>
        <w:ind w:left="3600" w:hanging="360"/>
      </w:pPr>
      <w:rPr>
        <w:rFonts w:ascii="Arial" w:hAnsi="Arial" w:hint="default"/>
      </w:rPr>
    </w:lvl>
    <w:lvl w:ilvl="5" w:tplc="6CDCD296" w:tentative="1">
      <w:start w:val="1"/>
      <w:numFmt w:val="bullet"/>
      <w:lvlText w:val="•"/>
      <w:lvlJc w:val="left"/>
      <w:pPr>
        <w:tabs>
          <w:tab w:val="num" w:pos="4320"/>
        </w:tabs>
        <w:ind w:left="4320" w:hanging="360"/>
      </w:pPr>
      <w:rPr>
        <w:rFonts w:ascii="Arial" w:hAnsi="Arial" w:hint="default"/>
      </w:rPr>
    </w:lvl>
    <w:lvl w:ilvl="6" w:tplc="73C81F36" w:tentative="1">
      <w:start w:val="1"/>
      <w:numFmt w:val="bullet"/>
      <w:lvlText w:val="•"/>
      <w:lvlJc w:val="left"/>
      <w:pPr>
        <w:tabs>
          <w:tab w:val="num" w:pos="5040"/>
        </w:tabs>
        <w:ind w:left="5040" w:hanging="360"/>
      </w:pPr>
      <w:rPr>
        <w:rFonts w:ascii="Arial" w:hAnsi="Arial" w:hint="default"/>
      </w:rPr>
    </w:lvl>
    <w:lvl w:ilvl="7" w:tplc="BA366014" w:tentative="1">
      <w:start w:val="1"/>
      <w:numFmt w:val="bullet"/>
      <w:lvlText w:val="•"/>
      <w:lvlJc w:val="left"/>
      <w:pPr>
        <w:tabs>
          <w:tab w:val="num" w:pos="5760"/>
        </w:tabs>
        <w:ind w:left="5760" w:hanging="360"/>
      </w:pPr>
      <w:rPr>
        <w:rFonts w:ascii="Arial" w:hAnsi="Arial" w:hint="default"/>
      </w:rPr>
    </w:lvl>
    <w:lvl w:ilvl="8" w:tplc="72827E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546434"/>
    <w:multiLevelType w:val="hybridMultilevel"/>
    <w:tmpl w:val="E1B22C48"/>
    <w:lvl w:ilvl="0" w:tplc="0E6A77B6">
      <w:start w:val="1"/>
      <w:numFmt w:val="lowerLetter"/>
      <w:lvlText w:val="%1)"/>
      <w:lvlJc w:val="left"/>
      <w:pPr>
        <w:tabs>
          <w:tab w:val="num" w:pos="-1224"/>
        </w:tabs>
        <w:ind w:left="-1224" w:hanging="360"/>
      </w:pPr>
    </w:lvl>
    <w:lvl w:ilvl="1" w:tplc="F126FEB8">
      <w:start w:val="1"/>
      <w:numFmt w:val="lowerRoman"/>
      <w:lvlText w:val="%2."/>
      <w:lvlJc w:val="right"/>
      <w:pPr>
        <w:tabs>
          <w:tab w:val="num" w:pos="-504"/>
        </w:tabs>
        <w:ind w:left="-504" w:hanging="360"/>
      </w:pPr>
    </w:lvl>
    <w:lvl w:ilvl="2" w:tplc="5C3A8840" w:tentative="1">
      <w:start w:val="1"/>
      <w:numFmt w:val="lowerLetter"/>
      <w:lvlText w:val="%3)"/>
      <w:lvlJc w:val="left"/>
      <w:pPr>
        <w:tabs>
          <w:tab w:val="num" w:pos="216"/>
        </w:tabs>
        <w:ind w:left="216" w:hanging="360"/>
      </w:pPr>
    </w:lvl>
    <w:lvl w:ilvl="3" w:tplc="9EB621EE" w:tentative="1">
      <w:start w:val="1"/>
      <w:numFmt w:val="lowerLetter"/>
      <w:lvlText w:val="%4)"/>
      <w:lvlJc w:val="left"/>
      <w:pPr>
        <w:tabs>
          <w:tab w:val="num" w:pos="936"/>
        </w:tabs>
        <w:ind w:left="936" w:hanging="360"/>
      </w:pPr>
    </w:lvl>
    <w:lvl w:ilvl="4" w:tplc="2CB6CBE0" w:tentative="1">
      <w:start w:val="1"/>
      <w:numFmt w:val="lowerLetter"/>
      <w:lvlText w:val="%5)"/>
      <w:lvlJc w:val="left"/>
      <w:pPr>
        <w:tabs>
          <w:tab w:val="num" w:pos="1656"/>
        </w:tabs>
        <w:ind w:left="1656" w:hanging="360"/>
      </w:pPr>
    </w:lvl>
    <w:lvl w:ilvl="5" w:tplc="D6D2D3C4" w:tentative="1">
      <w:start w:val="1"/>
      <w:numFmt w:val="lowerLetter"/>
      <w:lvlText w:val="%6)"/>
      <w:lvlJc w:val="left"/>
      <w:pPr>
        <w:tabs>
          <w:tab w:val="num" w:pos="2376"/>
        </w:tabs>
        <w:ind w:left="2376" w:hanging="360"/>
      </w:pPr>
    </w:lvl>
    <w:lvl w:ilvl="6" w:tplc="9E3AB026" w:tentative="1">
      <w:start w:val="1"/>
      <w:numFmt w:val="lowerLetter"/>
      <w:lvlText w:val="%7)"/>
      <w:lvlJc w:val="left"/>
      <w:pPr>
        <w:tabs>
          <w:tab w:val="num" w:pos="3096"/>
        </w:tabs>
        <w:ind w:left="3096" w:hanging="360"/>
      </w:pPr>
    </w:lvl>
    <w:lvl w:ilvl="7" w:tplc="4BD22698" w:tentative="1">
      <w:start w:val="1"/>
      <w:numFmt w:val="lowerLetter"/>
      <w:lvlText w:val="%8)"/>
      <w:lvlJc w:val="left"/>
      <w:pPr>
        <w:tabs>
          <w:tab w:val="num" w:pos="3816"/>
        </w:tabs>
        <w:ind w:left="3816" w:hanging="360"/>
      </w:pPr>
    </w:lvl>
    <w:lvl w:ilvl="8" w:tplc="DD3AAAB4" w:tentative="1">
      <w:start w:val="1"/>
      <w:numFmt w:val="lowerLetter"/>
      <w:lvlText w:val="%9)"/>
      <w:lvlJc w:val="left"/>
      <w:pPr>
        <w:tabs>
          <w:tab w:val="num" w:pos="4536"/>
        </w:tabs>
        <w:ind w:left="4536" w:hanging="360"/>
      </w:pPr>
    </w:lvl>
  </w:abstractNum>
  <w:abstractNum w:abstractNumId="6" w15:restartNumberingAfterBreak="0">
    <w:nsid w:val="5F2F555E"/>
    <w:multiLevelType w:val="hybridMultilevel"/>
    <w:tmpl w:val="9D48445E"/>
    <w:lvl w:ilvl="0" w:tplc="534C162E">
      <w:start w:val="1"/>
      <w:numFmt w:val="bullet"/>
      <w:lvlText w:val="•"/>
      <w:lvlJc w:val="left"/>
      <w:pPr>
        <w:tabs>
          <w:tab w:val="num" w:pos="720"/>
        </w:tabs>
        <w:ind w:left="720" w:hanging="360"/>
      </w:pPr>
      <w:rPr>
        <w:rFonts w:ascii="Arial" w:hAnsi="Arial" w:hint="default"/>
      </w:rPr>
    </w:lvl>
    <w:lvl w:ilvl="1" w:tplc="2AD6C8A4" w:tentative="1">
      <w:start w:val="1"/>
      <w:numFmt w:val="bullet"/>
      <w:lvlText w:val="•"/>
      <w:lvlJc w:val="left"/>
      <w:pPr>
        <w:tabs>
          <w:tab w:val="num" w:pos="1440"/>
        </w:tabs>
        <w:ind w:left="1440" w:hanging="360"/>
      </w:pPr>
      <w:rPr>
        <w:rFonts w:ascii="Arial" w:hAnsi="Arial" w:hint="default"/>
      </w:rPr>
    </w:lvl>
    <w:lvl w:ilvl="2" w:tplc="BADC197E" w:tentative="1">
      <w:start w:val="1"/>
      <w:numFmt w:val="bullet"/>
      <w:lvlText w:val="•"/>
      <w:lvlJc w:val="left"/>
      <w:pPr>
        <w:tabs>
          <w:tab w:val="num" w:pos="2160"/>
        </w:tabs>
        <w:ind w:left="2160" w:hanging="360"/>
      </w:pPr>
      <w:rPr>
        <w:rFonts w:ascii="Arial" w:hAnsi="Arial" w:hint="default"/>
      </w:rPr>
    </w:lvl>
    <w:lvl w:ilvl="3" w:tplc="59243E54" w:tentative="1">
      <w:start w:val="1"/>
      <w:numFmt w:val="bullet"/>
      <w:lvlText w:val="•"/>
      <w:lvlJc w:val="left"/>
      <w:pPr>
        <w:tabs>
          <w:tab w:val="num" w:pos="2880"/>
        </w:tabs>
        <w:ind w:left="2880" w:hanging="360"/>
      </w:pPr>
      <w:rPr>
        <w:rFonts w:ascii="Arial" w:hAnsi="Arial" w:hint="default"/>
      </w:rPr>
    </w:lvl>
    <w:lvl w:ilvl="4" w:tplc="783C0FD4" w:tentative="1">
      <w:start w:val="1"/>
      <w:numFmt w:val="bullet"/>
      <w:lvlText w:val="•"/>
      <w:lvlJc w:val="left"/>
      <w:pPr>
        <w:tabs>
          <w:tab w:val="num" w:pos="3600"/>
        </w:tabs>
        <w:ind w:left="3600" w:hanging="360"/>
      </w:pPr>
      <w:rPr>
        <w:rFonts w:ascii="Arial" w:hAnsi="Arial" w:hint="default"/>
      </w:rPr>
    </w:lvl>
    <w:lvl w:ilvl="5" w:tplc="848A04AA" w:tentative="1">
      <w:start w:val="1"/>
      <w:numFmt w:val="bullet"/>
      <w:lvlText w:val="•"/>
      <w:lvlJc w:val="left"/>
      <w:pPr>
        <w:tabs>
          <w:tab w:val="num" w:pos="4320"/>
        </w:tabs>
        <w:ind w:left="4320" w:hanging="360"/>
      </w:pPr>
      <w:rPr>
        <w:rFonts w:ascii="Arial" w:hAnsi="Arial" w:hint="default"/>
      </w:rPr>
    </w:lvl>
    <w:lvl w:ilvl="6" w:tplc="545479D2" w:tentative="1">
      <w:start w:val="1"/>
      <w:numFmt w:val="bullet"/>
      <w:lvlText w:val="•"/>
      <w:lvlJc w:val="left"/>
      <w:pPr>
        <w:tabs>
          <w:tab w:val="num" w:pos="5040"/>
        </w:tabs>
        <w:ind w:left="5040" w:hanging="360"/>
      </w:pPr>
      <w:rPr>
        <w:rFonts w:ascii="Arial" w:hAnsi="Arial" w:hint="default"/>
      </w:rPr>
    </w:lvl>
    <w:lvl w:ilvl="7" w:tplc="EF066A2C" w:tentative="1">
      <w:start w:val="1"/>
      <w:numFmt w:val="bullet"/>
      <w:lvlText w:val="•"/>
      <w:lvlJc w:val="left"/>
      <w:pPr>
        <w:tabs>
          <w:tab w:val="num" w:pos="5760"/>
        </w:tabs>
        <w:ind w:left="5760" w:hanging="360"/>
      </w:pPr>
      <w:rPr>
        <w:rFonts w:ascii="Arial" w:hAnsi="Arial" w:hint="default"/>
      </w:rPr>
    </w:lvl>
    <w:lvl w:ilvl="8" w:tplc="AF0844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2B6C94"/>
    <w:multiLevelType w:val="hybridMultilevel"/>
    <w:tmpl w:val="511E5B2E"/>
    <w:lvl w:ilvl="0" w:tplc="6A9686AC">
      <w:start w:val="1"/>
      <w:numFmt w:val="lowerLetter"/>
      <w:lvlText w:val="%1)"/>
      <w:lvlJc w:val="left"/>
      <w:pPr>
        <w:tabs>
          <w:tab w:val="num" w:pos="720"/>
        </w:tabs>
        <w:ind w:left="720" w:hanging="360"/>
      </w:pPr>
    </w:lvl>
    <w:lvl w:ilvl="1" w:tplc="DA163158">
      <w:start w:val="1"/>
      <w:numFmt w:val="lowerRoman"/>
      <w:lvlText w:val="%2."/>
      <w:lvlJc w:val="right"/>
      <w:pPr>
        <w:tabs>
          <w:tab w:val="num" w:pos="1440"/>
        </w:tabs>
        <w:ind w:left="1440" w:hanging="360"/>
      </w:pPr>
    </w:lvl>
    <w:lvl w:ilvl="2" w:tplc="628A9C06" w:tentative="1">
      <w:start w:val="1"/>
      <w:numFmt w:val="lowerLetter"/>
      <w:lvlText w:val="%3)"/>
      <w:lvlJc w:val="left"/>
      <w:pPr>
        <w:tabs>
          <w:tab w:val="num" w:pos="2160"/>
        </w:tabs>
        <w:ind w:left="2160" w:hanging="360"/>
      </w:pPr>
    </w:lvl>
    <w:lvl w:ilvl="3" w:tplc="2BA47E5A" w:tentative="1">
      <w:start w:val="1"/>
      <w:numFmt w:val="lowerLetter"/>
      <w:lvlText w:val="%4)"/>
      <w:lvlJc w:val="left"/>
      <w:pPr>
        <w:tabs>
          <w:tab w:val="num" w:pos="2880"/>
        </w:tabs>
        <w:ind w:left="2880" w:hanging="360"/>
      </w:pPr>
    </w:lvl>
    <w:lvl w:ilvl="4" w:tplc="D24EA85C" w:tentative="1">
      <w:start w:val="1"/>
      <w:numFmt w:val="lowerLetter"/>
      <w:lvlText w:val="%5)"/>
      <w:lvlJc w:val="left"/>
      <w:pPr>
        <w:tabs>
          <w:tab w:val="num" w:pos="3600"/>
        </w:tabs>
        <w:ind w:left="3600" w:hanging="360"/>
      </w:pPr>
    </w:lvl>
    <w:lvl w:ilvl="5" w:tplc="6290BD88" w:tentative="1">
      <w:start w:val="1"/>
      <w:numFmt w:val="lowerLetter"/>
      <w:lvlText w:val="%6)"/>
      <w:lvlJc w:val="left"/>
      <w:pPr>
        <w:tabs>
          <w:tab w:val="num" w:pos="4320"/>
        </w:tabs>
        <w:ind w:left="4320" w:hanging="360"/>
      </w:pPr>
    </w:lvl>
    <w:lvl w:ilvl="6" w:tplc="A6E40F4A" w:tentative="1">
      <w:start w:val="1"/>
      <w:numFmt w:val="lowerLetter"/>
      <w:lvlText w:val="%7)"/>
      <w:lvlJc w:val="left"/>
      <w:pPr>
        <w:tabs>
          <w:tab w:val="num" w:pos="5040"/>
        </w:tabs>
        <w:ind w:left="5040" w:hanging="360"/>
      </w:pPr>
    </w:lvl>
    <w:lvl w:ilvl="7" w:tplc="FB8CF736" w:tentative="1">
      <w:start w:val="1"/>
      <w:numFmt w:val="lowerLetter"/>
      <w:lvlText w:val="%8)"/>
      <w:lvlJc w:val="left"/>
      <w:pPr>
        <w:tabs>
          <w:tab w:val="num" w:pos="5760"/>
        </w:tabs>
        <w:ind w:left="5760" w:hanging="360"/>
      </w:pPr>
    </w:lvl>
    <w:lvl w:ilvl="8" w:tplc="79A63F6C" w:tentative="1">
      <w:start w:val="1"/>
      <w:numFmt w:val="lowerLetter"/>
      <w:lvlText w:val="%9)"/>
      <w:lvlJc w:val="left"/>
      <w:pPr>
        <w:tabs>
          <w:tab w:val="num" w:pos="6480"/>
        </w:tabs>
        <w:ind w:left="6480" w:hanging="360"/>
      </w:pPr>
    </w:lvl>
  </w:abstractNum>
  <w:abstractNum w:abstractNumId="8" w15:restartNumberingAfterBreak="0">
    <w:nsid w:val="6B254348"/>
    <w:multiLevelType w:val="hybridMultilevel"/>
    <w:tmpl w:val="BEDC9C56"/>
    <w:lvl w:ilvl="0" w:tplc="0F7E910A">
      <w:start w:val="1"/>
      <w:numFmt w:val="bullet"/>
      <w:lvlText w:val="•"/>
      <w:lvlJc w:val="left"/>
      <w:pPr>
        <w:tabs>
          <w:tab w:val="num" w:pos="720"/>
        </w:tabs>
        <w:ind w:left="720" w:hanging="360"/>
      </w:pPr>
      <w:rPr>
        <w:rFonts w:ascii="Arial" w:hAnsi="Arial" w:hint="default"/>
      </w:rPr>
    </w:lvl>
    <w:lvl w:ilvl="1" w:tplc="A04E433A" w:tentative="1">
      <w:start w:val="1"/>
      <w:numFmt w:val="bullet"/>
      <w:lvlText w:val="•"/>
      <w:lvlJc w:val="left"/>
      <w:pPr>
        <w:tabs>
          <w:tab w:val="num" w:pos="1440"/>
        </w:tabs>
        <w:ind w:left="1440" w:hanging="360"/>
      </w:pPr>
      <w:rPr>
        <w:rFonts w:ascii="Arial" w:hAnsi="Arial" w:hint="default"/>
      </w:rPr>
    </w:lvl>
    <w:lvl w:ilvl="2" w:tplc="98683C88" w:tentative="1">
      <w:start w:val="1"/>
      <w:numFmt w:val="bullet"/>
      <w:lvlText w:val="•"/>
      <w:lvlJc w:val="left"/>
      <w:pPr>
        <w:tabs>
          <w:tab w:val="num" w:pos="2160"/>
        </w:tabs>
        <w:ind w:left="2160" w:hanging="360"/>
      </w:pPr>
      <w:rPr>
        <w:rFonts w:ascii="Arial" w:hAnsi="Arial" w:hint="default"/>
      </w:rPr>
    </w:lvl>
    <w:lvl w:ilvl="3" w:tplc="7DCA1A8A" w:tentative="1">
      <w:start w:val="1"/>
      <w:numFmt w:val="bullet"/>
      <w:lvlText w:val="•"/>
      <w:lvlJc w:val="left"/>
      <w:pPr>
        <w:tabs>
          <w:tab w:val="num" w:pos="2880"/>
        </w:tabs>
        <w:ind w:left="2880" w:hanging="360"/>
      </w:pPr>
      <w:rPr>
        <w:rFonts w:ascii="Arial" w:hAnsi="Arial" w:hint="default"/>
      </w:rPr>
    </w:lvl>
    <w:lvl w:ilvl="4" w:tplc="61A2F8D6" w:tentative="1">
      <w:start w:val="1"/>
      <w:numFmt w:val="bullet"/>
      <w:lvlText w:val="•"/>
      <w:lvlJc w:val="left"/>
      <w:pPr>
        <w:tabs>
          <w:tab w:val="num" w:pos="3600"/>
        </w:tabs>
        <w:ind w:left="3600" w:hanging="360"/>
      </w:pPr>
      <w:rPr>
        <w:rFonts w:ascii="Arial" w:hAnsi="Arial" w:hint="default"/>
      </w:rPr>
    </w:lvl>
    <w:lvl w:ilvl="5" w:tplc="E3DE6368" w:tentative="1">
      <w:start w:val="1"/>
      <w:numFmt w:val="bullet"/>
      <w:lvlText w:val="•"/>
      <w:lvlJc w:val="left"/>
      <w:pPr>
        <w:tabs>
          <w:tab w:val="num" w:pos="4320"/>
        </w:tabs>
        <w:ind w:left="4320" w:hanging="360"/>
      </w:pPr>
      <w:rPr>
        <w:rFonts w:ascii="Arial" w:hAnsi="Arial" w:hint="default"/>
      </w:rPr>
    </w:lvl>
    <w:lvl w:ilvl="6" w:tplc="0CA67FBE" w:tentative="1">
      <w:start w:val="1"/>
      <w:numFmt w:val="bullet"/>
      <w:lvlText w:val="•"/>
      <w:lvlJc w:val="left"/>
      <w:pPr>
        <w:tabs>
          <w:tab w:val="num" w:pos="5040"/>
        </w:tabs>
        <w:ind w:left="5040" w:hanging="360"/>
      </w:pPr>
      <w:rPr>
        <w:rFonts w:ascii="Arial" w:hAnsi="Arial" w:hint="default"/>
      </w:rPr>
    </w:lvl>
    <w:lvl w:ilvl="7" w:tplc="1C289DE2" w:tentative="1">
      <w:start w:val="1"/>
      <w:numFmt w:val="bullet"/>
      <w:lvlText w:val="•"/>
      <w:lvlJc w:val="left"/>
      <w:pPr>
        <w:tabs>
          <w:tab w:val="num" w:pos="5760"/>
        </w:tabs>
        <w:ind w:left="5760" w:hanging="360"/>
      </w:pPr>
      <w:rPr>
        <w:rFonts w:ascii="Arial" w:hAnsi="Arial" w:hint="default"/>
      </w:rPr>
    </w:lvl>
    <w:lvl w:ilvl="8" w:tplc="6656771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6"/>
  </w:num>
  <w:num w:numId="4">
    <w:abstractNumId w:val="4"/>
  </w:num>
  <w:num w:numId="5">
    <w:abstractNumId w:val="5"/>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ocumentProtection w:edit="forms" w:enforcement="1"/>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10"/>
    <w:rsid w:val="00077C3C"/>
    <w:rsid w:val="00131CAD"/>
    <w:rsid w:val="005223EB"/>
    <w:rsid w:val="006F51E1"/>
    <w:rsid w:val="00797710"/>
    <w:rsid w:val="00AD29C1"/>
    <w:rsid w:val="00AF25CC"/>
    <w:rsid w:val="00B84A13"/>
    <w:rsid w:val="00B96B57"/>
    <w:rsid w:val="00BC4A94"/>
    <w:rsid w:val="00DA7AB1"/>
    <w:rsid w:val="00DD581C"/>
    <w:rsid w:val="00EA3C20"/>
    <w:rsid w:val="00EA6216"/>
    <w:rsid w:val="00EB733C"/>
    <w:rsid w:val="00FA3D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52530">
      <w:bodyDiv w:val="1"/>
      <w:marLeft w:val="0"/>
      <w:marRight w:val="0"/>
      <w:marTop w:val="0"/>
      <w:marBottom w:val="0"/>
      <w:divBdr>
        <w:top w:val="none" w:sz="0" w:space="0" w:color="auto"/>
        <w:left w:val="none" w:sz="0" w:space="0" w:color="auto"/>
        <w:bottom w:val="none" w:sz="0" w:space="0" w:color="auto"/>
        <w:right w:val="none" w:sz="0" w:space="0" w:color="auto"/>
      </w:divBdr>
    </w:div>
    <w:div w:id="1207717463">
      <w:bodyDiv w:val="1"/>
      <w:marLeft w:val="0"/>
      <w:marRight w:val="0"/>
      <w:marTop w:val="0"/>
      <w:marBottom w:val="0"/>
      <w:divBdr>
        <w:top w:val="none" w:sz="0" w:space="0" w:color="auto"/>
        <w:left w:val="none" w:sz="0" w:space="0" w:color="auto"/>
        <w:bottom w:val="none" w:sz="0" w:space="0" w:color="auto"/>
        <w:right w:val="none" w:sz="0" w:space="0" w:color="auto"/>
      </w:divBdr>
      <w:divsChild>
        <w:div w:id="1366564823">
          <w:marLeft w:val="288"/>
          <w:marRight w:val="0"/>
          <w:marTop w:val="60"/>
          <w:marBottom w:val="0"/>
          <w:divBdr>
            <w:top w:val="none" w:sz="0" w:space="0" w:color="auto"/>
            <w:left w:val="none" w:sz="0" w:space="0" w:color="auto"/>
            <w:bottom w:val="none" w:sz="0" w:space="0" w:color="auto"/>
            <w:right w:val="none" w:sz="0" w:space="0" w:color="auto"/>
          </w:divBdr>
        </w:div>
        <w:div w:id="281957575">
          <w:marLeft w:val="288"/>
          <w:marRight w:val="0"/>
          <w:marTop w:val="60"/>
          <w:marBottom w:val="0"/>
          <w:divBdr>
            <w:top w:val="none" w:sz="0" w:space="0" w:color="auto"/>
            <w:left w:val="none" w:sz="0" w:space="0" w:color="auto"/>
            <w:bottom w:val="none" w:sz="0" w:space="0" w:color="auto"/>
            <w:right w:val="none" w:sz="0" w:space="0" w:color="auto"/>
          </w:divBdr>
        </w:div>
        <w:div w:id="147597230">
          <w:marLeft w:val="562"/>
          <w:marRight w:val="0"/>
          <w:marTop w:val="60"/>
          <w:marBottom w:val="0"/>
          <w:divBdr>
            <w:top w:val="none" w:sz="0" w:space="0" w:color="auto"/>
            <w:left w:val="none" w:sz="0" w:space="0" w:color="auto"/>
            <w:bottom w:val="none" w:sz="0" w:space="0" w:color="auto"/>
            <w:right w:val="none" w:sz="0" w:space="0" w:color="auto"/>
          </w:divBdr>
        </w:div>
        <w:div w:id="1194270822">
          <w:marLeft w:val="562"/>
          <w:marRight w:val="0"/>
          <w:marTop w:val="60"/>
          <w:marBottom w:val="0"/>
          <w:divBdr>
            <w:top w:val="none" w:sz="0" w:space="0" w:color="auto"/>
            <w:left w:val="none" w:sz="0" w:space="0" w:color="auto"/>
            <w:bottom w:val="none" w:sz="0" w:space="0" w:color="auto"/>
            <w:right w:val="none" w:sz="0" w:space="0" w:color="auto"/>
          </w:divBdr>
        </w:div>
        <w:div w:id="2066563757">
          <w:marLeft w:val="288"/>
          <w:marRight w:val="0"/>
          <w:marTop w:val="60"/>
          <w:marBottom w:val="0"/>
          <w:divBdr>
            <w:top w:val="none" w:sz="0" w:space="0" w:color="auto"/>
            <w:left w:val="none" w:sz="0" w:space="0" w:color="auto"/>
            <w:bottom w:val="none" w:sz="0" w:space="0" w:color="auto"/>
            <w:right w:val="none" w:sz="0" w:space="0" w:color="auto"/>
          </w:divBdr>
        </w:div>
        <w:div w:id="2012753313">
          <w:marLeft w:val="288"/>
          <w:marRight w:val="0"/>
          <w:marTop w:val="60"/>
          <w:marBottom w:val="0"/>
          <w:divBdr>
            <w:top w:val="none" w:sz="0" w:space="0" w:color="auto"/>
            <w:left w:val="none" w:sz="0" w:space="0" w:color="auto"/>
            <w:bottom w:val="none" w:sz="0" w:space="0" w:color="auto"/>
            <w:right w:val="none" w:sz="0" w:space="0" w:color="auto"/>
          </w:divBdr>
        </w:div>
        <w:div w:id="213664751">
          <w:marLeft w:val="288"/>
          <w:marRight w:val="0"/>
          <w:marTop w:val="60"/>
          <w:marBottom w:val="0"/>
          <w:divBdr>
            <w:top w:val="none" w:sz="0" w:space="0" w:color="auto"/>
            <w:left w:val="none" w:sz="0" w:space="0" w:color="auto"/>
            <w:bottom w:val="none" w:sz="0" w:space="0" w:color="auto"/>
            <w:right w:val="none" w:sz="0" w:space="0" w:color="auto"/>
          </w:divBdr>
        </w:div>
        <w:div w:id="1241256010">
          <w:marLeft w:val="562"/>
          <w:marRight w:val="0"/>
          <w:marTop w:val="60"/>
          <w:marBottom w:val="0"/>
          <w:divBdr>
            <w:top w:val="none" w:sz="0" w:space="0" w:color="auto"/>
            <w:left w:val="none" w:sz="0" w:space="0" w:color="auto"/>
            <w:bottom w:val="none" w:sz="0" w:space="0" w:color="auto"/>
            <w:right w:val="none" w:sz="0" w:space="0" w:color="auto"/>
          </w:divBdr>
        </w:div>
        <w:div w:id="1884321004">
          <w:marLeft w:val="562"/>
          <w:marRight w:val="0"/>
          <w:marTop w:val="60"/>
          <w:marBottom w:val="0"/>
          <w:divBdr>
            <w:top w:val="none" w:sz="0" w:space="0" w:color="auto"/>
            <w:left w:val="none" w:sz="0" w:space="0" w:color="auto"/>
            <w:bottom w:val="none" w:sz="0" w:space="0" w:color="auto"/>
            <w:right w:val="none" w:sz="0" w:space="0" w:color="auto"/>
          </w:divBdr>
        </w:div>
        <w:div w:id="844370018">
          <w:marLeft w:val="288"/>
          <w:marRight w:val="0"/>
          <w:marTop w:val="60"/>
          <w:marBottom w:val="0"/>
          <w:divBdr>
            <w:top w:val="none" w:sz="0" w:space="0" w:color="auto"/>
            <w:left w:val="none" w:sz="0" w:space="0" w:color="auto"/>
            <w:bottom w:val="none" w:sz="0" w:space="0" w:color="auto"/>
            <w:right w:val="none" w:sz="0" w:space="0" w:color="auto"/>
          </w:divBdr>
        </w:div>
        <w:div w:id="365255307">
          <w:marLeft w:val="288"/>
          <w:marRight w:val="0"/>
          <w:marTop w:val="60"/>
          <w:marBottom w:val="0"/>
          <w:divBdr>
            <w:top w:val="none" w:sz="0" w:space="0" w:color="auto"/>
            <w:left w:val="none" w:sz="0" w:space="0" w:color="auto"/>
            <w:bottom w:val="none" w:sz="0" w:space="0" w:color="auto"/>
            <w:right w:val="none" w:sz="0" w:space="0" w:color="auto"/>
          </w:divBdr>
        </w:div>
        <w:div w:id="955716328">
          <w:marLeft w:val="288"/>
          <w:marRight w:val="0"/>
          <w:marTop w:val="60"/>
          <w:marBottom w:val="0"/>
          <w:divBdr>
            <w:top w:val="none" w:sz="0" w:space="0" w:color="auto"/>
            <w:left w:val="none" w:sz="0" w:space="0" w:color="auto"/>
            <w:bottom w:val="none" w:sz="0" w:space="0" w:color="auto"/>
            <w:right w:val="none" w:sz="0" w:space="0" w:color="auto"/>
          </w:divBdr>
        </w:div>
        <w:div w:id="1368526861">
          <w:marLeft w:val="288"/>
          <w:marRight w:val="0"/>
          <w:marTop w:val="60"/>
          <w:marBottom w:val="0"/>
          <w:divBdr>
            <w:top w:val="none" w:sz="0" w:space="0" w:color="auto"/>
            <w:left w:val="none" w:sz="0" w:space="0" w:color="auto"/>
            <w:bottom w:val="none" w:sz="0" w:space="0" w:color="auto"/>
            <w:right w:val="none" w:sz="0" w:space="0" w:color="auto"/>
          </w:divBdr>
        </w:div>
        <w:div w:id="1067728232">
          <w:marLeft w:val="562"/>
          <w:marRight w:val="0"/>
          <w:marTop w:val="60"/>
          <w:marBottom w:val="0"/>
          <w:divBdr>
            <w:top w:val="none" w:sz="0" w:space="0" w:color="auto"/>
            <w:left w:val="none" w:sz="0" w:space="0" w:color="auto"/>
            <w:bottom w:val="none" w:sz="0" w:space="0" w:color="auto"/>
            <w:right w:val="none" w:sz="0" w:space="0" w:color="auto"/>
          </w:divBdr>
        </w:div>
        <w:div w:id="1408042344">
          <w:marLeft w:val="562"/>
          <w:marRight w:val="0"/>
          <w:marTop w:val="60"/>
          <w:marBottom w:val="0"/>
          <w:divBdr>
            <w:top w:val="none" w:sz="0" w:space="0" w:color="auto"/>
            <w:left w:val="none" w:sz="0" w:space="0" w:color="auto"/>
            <w:bottom w:val="none" w:sz="0" w:space="0" w:color="auto"/>
            <w:right w:val="none" w:sz="0" w:space="0" w:color="auto"/>
          </w:divBdr>
        </w:div>
        <w:div w:id="712726843">
          <w:marLeft w:val="144"/>
          <w:marRight w:val="0"/>
          <w:marTop w:val="60"/>
          <w:marBottom w:val="0"/>
          <w:divBdr>
            <w:top w:val="none" w:sz="0" w:space="0" w:color="auto"/>
            <w:left w:val="none" w:sz="0" w:space="0" w:color="auto"/>
            <w:bottom w:val="none" w:sz="0" w:space="0" w:color="auto"/>
            <w:right w:val="none" w:sz="0" w:space="0" w:color="auto"/>
          </w:divBdr>
        </w:div>
        <w:div w:id="1448162885">
          <w:marLeft w:val="144"/>
          <w:marRight w:val="0"/>
          <w:marTop w:val="60"/>
          <w:marBottom w:val="0"/>
          <w:divBdr>
            <w:top w:val="none" w:sz="0" w:space="0" w:color="auto"/>
            <w:left w:val="none" w:sz="0" w:space="0" w:color="auto"/>
            <w:bottom w:val="none" w:sz="0" w:space="0" w:color="auto"/>
            <w:right w:val="none" w:sz="0" w:space="0" w:color="auto"/>
          </w:divBdr>
        </w:div>
        <w:div w:id="533269927">
          <w:marLeft w:val="144"/>
          <w:marRight w:val="0"/>
          <w:marTop w:val="60"/>
          <w:marBottom w:val="0"/>
          <w:divBdr>
            <w:top w:val="none" w:sz="0" w:space="0" w:color="auto"/>
            <w:left w:val="none" w:sz="0" w:space="0" w:color="auto"/>
            <w:bottom w:val="none" w:sz="0" w:space="0" w:color="auto"/>
            <w:right w:val="none" w:sz="0" w:space="0" w:color="auto"/>
          </w:divBdr>
        </w:div>
        <w:div w:id="1925458611">
          <w:marLeft w:val="144"/>
          <w:marRight w:val="0"/>
          <w:marTop w:val="60"/>
          <w:marBottom w:val="0"/>
          <w:divBdr>
            <w:top w:val="none" w:sz="0" w:space="0" w:color="auto"/>
            <w:left w:val="none" w:sz="0" w:space="0" w:color="auto"/>
            <w:bottom w:val="none" w:sz="0" w:space="0" w:color="auto"/>
            <w:right w:val="none" w:sz="0" w:space="0" w:color="auto"/>
          </w:divBdr>
        </w:div>
        <w:div w:id="451898087">
          <w:marLeft w:val="144"/>
          <w:marRight w:val="0"/>
          <w:marTop w:val="60"/>
          <w:marBottom w:val="0"/>
          <w:divBdr>
            <w:top w:val="none" w:sz="0" w:space="0" w:color="auto"/>
            <w:left w:val="none" w:sz="0" w:space="0" w:color="auto"/>
            <w:bottom w:val="none" w:sz="0" w:space="0" w:color="auto"/>
            <w:right w:val="none" w:sz="0" w:space="0" w:color="auto"/>
          </w:divBdr>
        </w:div>
      </w:divsChild>
    </w:div>
    <w:div w:id="1250848212">
      <w:bodyDiv w:val="1"/>
      <w:marLeft w:val="0"/>
      <w:marRight w:val="0"/>
      <w:marTop w:val="0"/>
      <w:marBottom w:val="0"/>
      <w:divBdr>
        <w:top w:val="none" w:sz="0" w:space="0" w:color="auto"/>
        <w:left w:val="none" w:sz="0" w:space="0" w:color="auto"/>
        <w:bottom w:val="none" w:sz="0" w:space="0" w:color="auto"/>
        <w:right w:val="none" w:sz="0" w:space="0" w:color="auto"/>
      </w:divBdr>
      <w:divsChild>
        <w:div w:id="602347442">
          <w:marLeft w:val="288"/>
          <w:marRight w:val="0"/>
          <w:marTop w:val="60"/>
          <w:marBottom w:val="0"/>
          <w:divBdr>
            <w:top w:val="none" w:sz="0" w:space="0" w:color="auto"/>
            <w:left w:val="none" w:sz="0" w:space="0" w:color="auto"/>
            <w:bottom w:val="none" w:sz="0" w:space="0" w:color="auto"/>
            <w:right w:val="none" w:sz="0" w:space="0" w:color="auto"/>
          </w:divBdr>
        </w:div>
        <w:div w:id="601228047">
          <w:marLeft w:val="288"/>
          <w:marRight w:val="0"/>
          <w:marTop w:val="60"/>
          <w:marBottom w:val="0"/>
          <w:divBdr>
            <w:top w:val="none" w:sz="0" w:space="0" w:color="auto"/>
            <w:left w:val="none" w:sz="0" w:space="0" w:color="auto"/>
            <w:bottom w:val="none" w:sz="0" w:space="0" w:color="auto"/>
            <w:right w:val="none" w:sz="0" w:space="0" w:color="auto"/>
          </w:divBdr>
        </w:div>
        <w:div w:id="1643920135">
          <w:marLeft w:val="562"/>
          <w:marRight w:val="0"/>
          <w:marTop w:val="60"/>
          <w:marBottom w:val="0"/>
          <w:divBdr>
            <w:top w:val="none" w:sz="0" w:space="0" w:color="auto"/>
            <w:left w:val="none" w:sz="0" w:space="0" w:color="auto"/>
            <w:bottom w:val="none" w:sz="0" w:space="0" w:color="auto"/>
            <w:right w:val="none" w:sz="0" w:space="0" w:color="auto"/>
          </w:divBdr>
        </w:div>
        <w:div w:id="605697421">
          <w:marLeft w:val="562"/>
          <w:marRight w:val="0"/>
          <w:marTop w:val="60"/>
          <w:marBottom w:val="0"/>
          <w:divBdr>
            <w:top w:val="none" w:sz="0" w:space="0" w:color="auto"/>
            <w:left w:val="none" w:sz="0" w:space="0" w:color="auto"/>
            <w:bottom w:val="none" w:sz="0" w:space="0" w:color="auto"/>
            <w:right w:val="none" w:sz="0" w:space="0" w:color="auto"/>
          </w:divBdr>
        </w:div>
        <w:div w:id="1785686301">
          <w:marLeft w:val="288"/>
          <w:marRight w:val="0"/>
          <w:marTop w:val="60"/>
          <w:marBottom w:val="0"/>
          <w:divBdr>
            <w:top w:val="none" w:sz="0" w:space="0" w:color="auto"/>
            <w:left w:val="none" w:sz="0" w:space="0" w:color="auto"/>
            <w:bottom w:val="none" w:sz="0" w:space="0" w:color="auto"/>
            <w:right w:val="none" w:sz="0" w:space="0" w:color="auto"/>
          </w:divBdr>
        </w:div>
        <w:div w:id="306590035">
          <w:marLeft w:val="288"/>
          <w:marRight w:val="0"/>
          <w:marTop w:val="60"/>
          <w:marBottom w:val="0"/>
          <w:divBdr>
            <w:top w:val="none" w:sz="0" w:space="0" w:color="auto"/>
            <w:left w:val="none" w:sz="0" w:space="0" w:color="auto"/>
            <w:bottom w:val="none" w:sz="0" w:space="0" w:color="auto"/>
            <w:right w:val="none" w:sz="0" w:space="0" w:color="auto"/>
          </w:divBdr>
        </w:div>
        <w:div w:id="1176309117">
          <w:marLeft w:val="288"/>
          <w:marRight w:val="0"/>
          <w:marTop w:val="60"/>
          <w:marBottom w:val="0"/>
          <w:divBdr>
            <w:top w:val="none" w:sz="0" w:space="0" w:color="auto"/>
            <w:left w:val="none" w:sz="0" w:space="0" w:color="auto"/>
            <w:bottom w:val="none" w:sz="0" w:space="0" w:color="auto"/>
            <w:right w:val="none" w:sz="0" w:space="0" w:color="auto"/>
          </w:divBdr>
        </w:div>
        <w:div w:id="160897649">
          <w:marLeft w:val="562"/>
          <w:marRight w:val="0"/>
          <w:marTop w:val="60"/>
          <w:marBottom w:val="0"/>
          <w:divBdr>
            <w:top w:val="none" w:sz="0" w:space="0" w:color="auto"/>
            <w:left w:val="none" w:sz="0" w:space="0" w:color="auto"/>
            <w:bottom w:val="none" w:sz="0" w:space="0" w:color="auto"/>
            <w:right w:val="none" w:sz="0" w:space="0" w:color="auto"/>
          </w:divBdr>
        </w:div>
        <w:div w:id="1766656114">
          <w:marLeft w:val="562"/>
          <w:marRight w:val="0"/>
          <w:marTop w:val="60"/>
          <w:marBottom w:val="0"/>
          <w:divBdr>
            <w:top w:val="none" w:sz="0" w:space="0" w:color="auto"/>
            <w:left w:val="none" w:sz="0" w:space="0" w:color="auto"/>
            <w:bottom w:val="none" w:sz="0" w:space="0" w:color="auto"/>
            <w:right w:val="none" w:sz="0" w:space="0" w:color="auto"/>
          </w:divBdr>
        </w:div>
        <w:div w:id="181940584">
          <w:marLeft w:val="288"/>
          <w:marRight w:val="0"/>
          <w:marTop w:val="60"/>
          <w:marBottom w:val="0"/>
          <w:divBdr>
            <w:top w:val="none" w:sz="0" w:space="0" w:color="auto"/>
            <w:left w:val="none" w:sz="0" w:space="0" w:color="auto"/>
            <w:bottom w:val="none" w:sz="0" w:space="0" w:color="auto"/>
            <w:right w:val="none" w:sz="0" w:space="0" w:color="auto"/>
          </w:divBdr>
        </w:div>
        <w:div w:id="1820727156">
          <w:marLeft w:val="288"/>
          <w:marRight w:val="0"/>
          <w:marTop w:val="60"/>
          <w:marBottom w:val="0"/>
          <w:divBdr>
            <w:top w:val="none" w:sz="0" w:space="0" w:color="auto"/>
            <w:left w:val="none" w:sz="0" w:space="0" w:color="auto"/>
            <w:bottom w:val="none" w:sz="0" w:space="0" w:color="auto"/>
            <w:right w:val="none" w:sz="0" w:space="0" w:color="auto"/>
          </w:divBdr>
        </w:div>
        <w:div w:id="1258177202">
          <w:marLeft w:val="288"/>
          <w:marRight w:val="0"/>
          <w:marTop w:val="60"/>
          <w:marBottom w:val="0"/>
          <w:divBdr>
            <w:top w:val="none" w:sz="0" w:space="0" w:color="auto"/>
            <w:left w:val="none" w:sz="0" w:space="0" w:color="auto"/>
            <w:bottom w:val="none" w:sz="0" w:space="0" w:color="auto"/>
            <w:right w:val="none" w:sz="0" w:space="0" w:color="auto"/>
          </w:divBdr>
        </w:div>
        <w:div w:id="1166677331">
          <w:marLeft w:val="288"/>
          <w:marRight w:val="0"/>
          <w:marTop w:val="60"/>
          <w:marBottom w:val="0"/>
          <w:divBdr>
            <w:top w:val="none" w:sz="0" w:space="0" w:color="auto"/>
            <w:left w:val="none" w:sz="0" w:space="0" w:color="auto"/>
            <w:bottom w:val="none" w:sz="0" w:space="0" w:color="auto"/>
            <w:right w:val="none" w:sz="0" w:space="0" w:color="auto"/>
          </w:divBdr>
        </w:div>
        <w:div w:id="550266705">
          <w:marLeft w:val="562"/>
          <w:marRight w:val="0"/>
          <w:marTop w:val="60"/>
          <w:marBottom w:val="0"/>
          <w:divBdr>
            <w:top w:val="none" w:sz="0" w:space="0" w:color="auto"/>
            <w:left w:val="none" w:sz="0" w:space="0" w:color="auto"/>
            <w:bottom w:val="none" w:sz="0" w:space="0" w:color="auto"/>
            <w:right w:val="none" w:sz="0" w:space="0" w:color="auto"/>
          </w:divBdr>
        </w:div>
        <w:div w:id="1077020490">
          <w:marLeft w:val="562"/>
          <w:marRight w:val="0"/>
          <w:marTop w:val="60"/>
          <w:marBottom w:val="0"/>
          <w:divBdr>
            <w:top w:val="none" w:sz="0" w:space="0" w:color="auto"/>
            <w:left w:val="none" w:sz="0" w:space="0" w:color="auto"/>
            <w:bottom w:val="none" w:sz="0" w:space="0" w:color="auto"/>
            <w:right w:val="none" w:sz="0" w:space="0" w:color="auto"/>
          </w:divBdr>
        </w:div>
        <w:div w:id="202714264">
          <w:marLeft w:val="144"/>
          <w:marRight w:val="0"/>
          <w:marTop w:val="60"/>
          <w:marBottom w:val="0"/>
          <w:divBdr>
            <w:top w:val="none" w:sz="0" w:space="0" w:color="auto"/>
            <w:left w:val="none" w:sz="0" w:space="0" w:color="auto"/>
            <w:bottom w:val="none" w:sz="0" w:space="0" w:color="auto"/>
            <w:right w:val="none" w:sz="0" w:space="0" w:color="auto"/>
          </w:divBdr>
        </w:div>
        <w:div w:id="1404570094">
          <w:marLeft w:val="144"/>
          <w:marRight w:val="0"/>
          <w:marTop w:val="60"/>
          <w:marBottom w:val="0"/>
          <w:divBdr>
            <w:top w:val="none" w:sz="0" w:space="0" w:color="auto"/>
            <w:left w:val="none" w:sz="0" w:space="0" w:color="auto"/>
            <w:bottom w:val="none" w:sz="0" w:space="0" w:color="auto"/>
            <w:right w:val="none" w:sz="0" w:space="0" w:color="auto"/>
          </w:divBdr>
        </w:div>
        <w:div w:id="25184824">
          <w:marLeft w:val="144"/>
          <w:marRight w:val="0"/>
          <w:marTop w:val="60"/>
          <w:marBottom w:val="0"/>
          <w:divBdr>
            <w:top w:val="none" w:sz="0" w:space="0" w:color="auto"/>
            <w:left w:val="none" w:sz="0" w:space="0" w:color="auto"/>
            <w:bottom w:val="none" w:sz="0" w:space="0" w:color="auto"/>
            <w:right w:val="none" w:sz="0" w:space="0" w:color="auto"/>
          </w:divBdr>
        </w:div>
        <w:div w:id="1442608351">
          <w:marLeft w:val="144"/>
          <w:marRight w:val="0"/>
          <w:marTop w:val="60"/>
          <w:marBottom w:val="0"/>
          <w:divBdr>
            <w:top w:val="none" w:sz="0" w:space="0" w:color="auto"/>
            <w:left w:val="none" w:sz="0" w:space="0" w:color="auto"/>
            <w:bottom w:val="none" w:sz="0" w:space="0" w:color="auto"/>
            <w:right w:val="none" w:sz="0" w:space="0" w:color="auto"/>
          </w:divBdr>
        </w:div>
        <w:div w:id="929435541">
          <w:marLeft w:val="14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rtaildespoursuites.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ortaildespoursuites.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efix.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42ba7f56afd40d8a80558d45f27949a xmlns="7dc7280d-fec9-4c99-9736-8d7ecec3545c">
      <Terms xmlns="http://schemas.microsoft.com/office/infopath/2007/PartnerControls"/>
    </h42ba7f56afd40d8a80558d45f27949a>
    <PublishingStartDate xmlns="http://schemas.microsoft.com/sharepoint/v3" xsi:nil="true"/>
    <o410524c08c94595afa657d6a91eb2e7 xmlns="7dc7280d-fec9-4c99-9736-8d7ecec3545c">
      <Terms xmlns="http://schemas.microsoft.com/office/infopath/2007/PartnerControls"/>
    </o410524c08c94595afa657d6a91eb2e7>
    <k5578e8018b54236945b0d1339d2a6f5 xmlns="7dc7280d-fec9-4c99-9736-8d7ecec3545c">
      <Terms xmlns="http://schemas.microsoft.com/office/infopath/2007/PartnerControls"/>
    </k5578e8018b54236945b0d1339d2a6f5>
    <TaxCatchAll xmlns="7dc7280d-fec9-4c99-9736-8d7ecec3545c"/>
    <pf2f0a5c9c974145b8182a0b51177c44 xmlns="7dc7280d-fec9-4c99-9736-8d7ecec3545c">
      <Terms xmlns="http://schemas.microsoft.com/office/infopath/2007/PartnerControls"/>
    </pf2f0a5c9c974145b8182a0b51177c44>
    <PublishingExpirationDate xmlns="http://schemas.microsoft.com/sharepoint/v3" xsi:nil="true"/>
    <c806c3ad7ef948cca74e93affe552c52 xmlns="7dc7280d-fec9-4c99-9736-8d7ecec3545c">
      <Terms xmlns="http://schemas.microsoft.com/office/infopath/2007/PartnerControls"/>
    </c806c3ad7ef948cca74e93affe552c52>
  </documentManagement>
</p:properties>
</file>

<file path=customXml/item2.xml><?xml version="1.0" encoding="utf-8"?>
<f:fields xmlns:f="http://schemas.fabasoft.com/folio/2007/fields">
  <f:record ref="">
    <f:field ref="objname" par="" edit="true" text="Betreibungsbegehren 2016 FR"/>
    <f:field ref="objsubject" par="" edit="true" text=""/>
    <f:field ref="objcreatedby" par="" text="Rodriguez, Rodrigo, bj-ror"/>
    <f:field ref="objcreatedat" par="" text="23.03.2016 16:51:12"/>
    <f:field ref="objchangedby" par="" text="Rodriguez, Rodrigo, bj-ror"/>
    <f:field ref="objmodifiedat" par="" text="17.05.2016 16:54:34"/>
    <f:field ref="doc_FSCFOLIO_1_1001_FieldDocumentNumber" par="" text=""/>
    <f:field ref="doc_FSCFOLIO_1_1001_FieldSubject" par="" edit="true" text=""/>
    <f:field ref="FSCFOLIO_1_1001_FieldCurrentUser" par="" text="Sibyll Walter"/>
    <f:field ref="CCAPRECONFIG_15_1001_Objektname" par="" edit="true" text="Betreibungsbegehren 2016 FR"/>
    <f:field ref="CHPRECONFIG_1_1001_Objektname" par="" edit="true" text="Betreibungsbegehren 2016 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022AF17D5827429B61045B5028D65E" ma:contentTypeVersion="0" ma:contentTypeDescription="Crée un document." ma:contentTypeScope="" ma:versionID="19c31578c1e304acb204dc8df6035867">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0573a49d455dd832b16e8b43048b2d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A6C6A-4913-4EB8-B61D-E0028729F3AE}">
  <ds:schemaRefs>
    <ds:schemaRef ds:uri="http://schemas.microsoft.com/office/2006/documentManagement/types"/>
    <ds:schemaRef ds:uri="http://schemas.microsoft.com/office/infopath/2007/PartnerControls"/>
    <ds:schemaRef ds:uri="http://purl.org/dc/dcmitype/"/>
    <ds:schemaRef ds:uri="http://purl.org/dc/elements/1.1/"/>
    <ds:schemaRef ds:uri="7dc7280d-fec9-4c99-9736-8d7ecec3545c"/>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BB7E2647-90EC-4C4C-913D-E465B7507D91}">
  <ds:schemaRefs>
    <ds:schemaRef ds:uri="http://schemas.microsoft.com/sharepoint/v3/contenttype/forms"/>
  </ds:schemaRefs>
</ds:datastoreItem>
</file>

<file path=customXml/itemProps4.xml><?xml version="1.0" encoding="utf-8"?>
<ds:datastoreItem xmlns:ds="http://schemas.openxmlformats.org/officeDocument/2006/customXml" ds:itemID="{0214C61A-1C85-411D-A003-E0F82483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DAF6E6-0C40-4085-B3C1-C3025F20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1441</Words>
  <Characters>7931</Characters>
  <Application>Microsoft Office Word</Application>
  <DocSecurity>4</DocSecurity>
  <Lines>66</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1 Réquisition de poursuite</vt:lpstr>
      <vt:lpstr/>
    </vt:vector>
  </TitlesOfParts>
  <Company>Bundesverwaltung</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Réquisition de poursuite</dc:title>
  <dc:subject/>
  <dc:creator>Simone Ludin</dc:creator>
  <cp:keywords/>
  <dc:description/>
  <cp:lastModifiedBy>Chételat Thierry</cp:lastModifiedBy>
  <cp:revision>2</cp:revision>
  <cp:lastPrinted>2016-06-07T14:06:00Z</cp:lastPrinted>
  <dcterms:created xsi:type="dcterms:W3CDTF">2025-07-24T09:35:00Z</dcterms:created>
  <dcterms:modified xsi:type="dcterms:W3CDTF">2025-07-24T09:35:00Z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FR</vt:lpwstr>
  </property>
  <property fmtid="{D5CDD505-2E9C-101B-9397-08002B2CF9AE}" pid="19" name="FSC#EJPDCFG@15.1700:SubfileSubject">
    <vt:lpwstr>Betreibungsbegehren 2016 FR</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COO.2180.109.7.177655</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*COO.2180.109.7.177655*</vt:lpwstr>
  </property>
  <property fmtid="{D5CDD505-2E9C-101B-9397-08002B2CF9AE}" pid="79" name="FSC#COOELAK@1.1001:RefBarCode">
    <vt:lpwstr>*COO.2180.109.8.1092798*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COO.2180.109.7.177655</vt:lpwstr>
  </property>
  <property fmtid="{D5CDD505-2E9C-101B-9397-08002B2CF9AE}" pid="125" name="FSC#FSCFOLIO@1.1001:docpropproject">
    <vt:lpwstr/>
  </property>
  <property fmtid="{D5CDD505-2E9C-101B-9397-08002B2CF9AE}" pid="126" name="LastSaved">
    <vt:filetime>2019-07-09T00:00:00Z</vt:filetime>
  </property>
  <property fmtid="{D5CDD505-2E9C-101B-9397-08002B2CF9AE}" pid="127" name="Entite">
    <vt:lpwstr/>
  </property>
  <property fmtid="{D5CDD505-2E9C-101B-9397-08002B2CF9AE}" pid="128" name="ContentTypeId">
    <vt:lpwstr>0x01010048022AF17D5827429B61045B5028D65E</vt:lpwstr>
  </property>
  <property fmtid="{D5CDD505-2E9C-101B-9397-08002B2CF9AE}" pid="129" name="Type du document">
    <vt:lpwstr/>
  </property>
  <property fmtid="{D5CDD505-2E9C-101B-9397-08002B2CF9AE}" pid="130" name="Theme">
    <vt:lpwstr/>
  </property>
  <property fmtid="{D5CDD505-2E9C-101B-9397-08002B2CF9AE}" pid="131" name="Creator">
    <vt:lpwstr>Microsoft® Word 2010</vt:lpwstr>
  </property>
  <property fmtid="{D5CDD505-2E9C-101B-9397-08002B2CF9AE}" pid="132" name="Acronyme">
    <vt:lpwstr/>
  </property>
  <property fmtid="{D5CDD505-2E9C-101B-9397-08002B2CF9AE}" pid="133" name="Created">
    <vt:filetime>2018-11-29T00:00:00Z</vt:filetime>
  </property>
  <property fmtid="{D5CDD505-2E9C-101B-9397-08002B2CF9AE}" pid="134" name="Departement">
    <vt:lpwstr/>
  </property>
</Properties>
</file>